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0669" w:rsidRPr="00313AFF" w:rsidRDefault="00300669" w:rsidP="005262AE">
      <w:pPr>
        <w:pStyle w:val="Padro"/>
        <w:shd w:val="clear" w:color="auto" w:fill="FFFFFF" w:themeFill="background1"/>
        <w:jc w:val="center"/>
        <w:rPr>
          <w:b/>
          <w:sz w:val="24"/>
        </w:rPr>
      </w:pPr>
      <w:r w:rsidRPr="00313AFF">
        <w:rPr>
          <w:b/>
          <w:sz w:val="24"/>
        </w:rPr>
        <w:t xml:space="preserve">EDITAL DO PREGÃO ELETRÔNICO Nº </w:t>
      </w:r>
      <w:r w:rsidR="000F6140" w:rsidRPr="00313AFF">
        <w:rPr>
          <w:b/>
          <w:sz w:val="24"/>
        </w:rPr>
        <w:t>1</w:t>
      </w:r>
      <w:r w:rsidR="001C2915">
        <w:rPr>
          <w:b/>
          <w:sz w:val="24"/>
        </w:rPr>
        <w:t>4</w:t>
      </w:r>
      <w:r w:rsidRPr="00313AFF">
        <w:rPr>
          <w:b/>
          <w:sz w:val="24"/>
        </w:rPr>
        <w:t>/20</w:t>
      </w:r>
      <w:r w:rsidR="00E6319A" w:rsidRPr="00313AFF">
        <w:rPr>
          <w:b/>
          <w:sz w:val="24"/>
        </w:rPr>
        <w:t>2</w:t>
      </w:r>
      <w:r w:rsidR="00BA776C">
        <w:rPr>
          <w:b/>
          <w:sz w:val="24"/>
        </w:rPr>
        <w:t>4</w:t>
      </w:r>
    </w:p>
    <w:p w:rsidR="00300669" w:rsidRPr="00313AFF" w:rsidRDefault="00300669" w:rsidP="005262AE">
      <w:pPr>
        <w:pStyle w:val="Padro"/>
        <w:jc w:val="center"/>
        <w:rPr>
          <w:b/>
          <w:sz w:val="24"/>
        </w:rPr>
      </w:pPr>
      <w:r w:rsidRPr="00313AFF">
        <w:rPr>
          <w:b/>
          <w:sz w:val="24"/>
        </w:rPr>
        <w:t xml:space="preserve">PROCESSO Nº </w:t>
      </w:r>
      <w:r w:rsidR="001C2915">
        <w:rPr>
          <w:b/>
          <w:sz w:val="24"/>
        </w:rPr>
        <w:t>64</w:t>
      </w:r>
      <w:r w:rsidRPr="00313AFF">
        <w:rPr>
          <w:b/>
          <w:sz w:val="24"/>
        </w:rPr>
        <w:t>/20</w:t>
      </w:r>
      <w:r w:rsidR="006272FF" w:rsidRPr="00313AFF">
        <w:rPr>
          <w:b/>
          <w:sz w:val="24"/>
        </w:rPr>
        <w:t>2</w:t>
      </w:r>
      <w:r w:rsidR="00BA776C">
        <w:rPr>
          <w:b/>
          <w:sz w:val="24"/>
        </w:rPr>
        <w:t>4</w:t>
      </w:r>
    </w:p>
    <w:p w:rsidR="00300669" w:rsidRPr="00313AFF" w:rsidRDefault="00300669" w:rsidP="005262AE">
      <w:pPr>
        <w:pStyle w:val="Padro"/>
        <w:shd w:val="clear" w:color="auto" w:fill="FFFFFF" w:themeFill="background1"/>
        <w:jc w:val="center"/>
        <w:rPr>
          <w:sz w:val="24"/>
        </w:rPr>
      </w:pPr>
    </w:p>
    <w:p w:rsidR="00300669" w:rsidRPr="001F5D2A" w:rsidRDefault="00300669" w:rsidP="00300669">
      <w:pPr>
        <w:widowControl w:val="0"/>
        <w:autoSpaceDE w:val="0"/>
        <w:autoSpaceDN w:val="0"/>
        <w:adjustRightInd w:val="0"/>
        <w:ind w:left="0" w:firstLine="0"/>
        <w:jc w:val="center"/>
        <w:rPr>
          <w:rFonts w:ascii="Times New Roman" w:hAnsi="Times New Roman" w:cs="Times New Roman"/>
          <w:sz w:val="24"/>
          <w:szCs w:val="24"/>
        </w:rPr>
      </w:pPr>
      <w:r w:rsidRPr="001F5D2A">
        <w:rPr>
          <w:rFonts w:ascii="Times New Roman" w:hAnsi="Times New Roman" w:cs="Times New Roman"/>
          <w:b/>
          <w:bCs/>
          <w:sz w:val="24"/>
          <w:szCs w:val="24"/>
        </w:rPr>
        <w:t>ANEXO I</w:t>
      </w:r>
      <w:r w:rsidR="001C2915" w:rsidRPr="001F5D2A">
        <w:rPr>
          <w:rFonts w:ascii="Times New Roman" w:hAnsi="Times New Roman" w:cs="Times New Roman"/>
          <w:b/>
          <w:bCs/>
          <w:sz w:val="24"/>
          <w:szCs w:val="24"/>
        </w:rPr>
        <w:t xml:space="preserve"> - </w:t>
      </w:r>
      <w:r w:rsidRPr="001F5D2A">
        <w:rPr>
          <w:rFonts w:ascii="Times New Roman" w:hAnsi="Times New Roman" w:cs="Times New Roman"/>
          <w:b/>
          <w:bCs/>
          <w:sz w:val="24"/>
          <w:szCs w:val="24"/>
        </w:rPr>
        <w:t>TERMO DE REFERÊNCIA</w:t>
      </w:r>
    </w:p>
    <w:p w:rsidR="00300669" w:rsidRPr="00313AFF" w:rsidRDefault="00300669" w:rsidP="00300669">
      <w:pPr>
        <w:pStyle w:val="PargrafodaLista"/>
        <w:tabs>
          <w:tab w:val="left" w:pos="426"/>
        </w:tabs>
        <w:ind w:left="0" w:firstLine="0"/>
        <w:rPr>
          <w:rFonts w:ascii="Times New Roman" w:hAnsi="Times New Roman" w:cs="Times New Roman"/>
          <w:sz w:val="24"/>
          <w:szCs w:val="24"/>
        </w:rPr>
      </w:pPr>
    </w:p>
    <w:p w:rsidR="00300669" w:rsidRPr="00313AFF" w:rsidRDefault="00300669" w:rsidP="00045989">
      <w:pPr>
        <w:pStyle w:val="PargrafodaLista"/>
        <w:widowControl w:val="0"/>
        <w:numPr>
          <w:ilvl w:val="0"/>
          <w:numId w:val="7"/>
        </w:numPr>
        <w:tabs>
          <w:tab w:val="left" w:pos="426"/>
        </w:tabs>
        <w:autoSpaceDE w:val="0"/>
        <w:autoSpaceDN w:val="0"/>
        <w:adjustRightInd w:val="0"/>
        <w:ind w:right="-1"/>
        <w:rPr>
          <w:rFonts w:ascii="Times New Roman" w:hAnsi="Times New Roman" w:cs="Times New Roman"/>
          <w:sz w:val="24"/>
          <w:szCs w:val="24"/>
        </w:rPr>
      </w:pPr>
      <w:r w:rsidRPr="00313AFF">
        <w:rPr>
          <w:rFonts w:ascii="Times New Roman" w:hAnsi="Times New Roman" w:cs="Times New Roman"/>
          <w:b/>
          <w:bCs/>
          <w:sz w:val="24"/>
          <w:szCs w:val="24"/>
        </w:rPr>
        <w:t>DOS ANEXOS</w:t>
      </w:r>
    </w:p>
    <w:p w:rsidR="00300669" w:rsidRPr="00313AFF" w:rsidRDefault="00300669" w:rsidP="00300669">
      <w:pPr>
        <w:widowControl w:val="0"/>
        <w:tabs>
          <w:tab w:val="left" w:pos="426"/>
        </w:tabs>
        <w:autoSpaceDE w:val="0"/>
        <w:autoSpaceDN w:val="0"/>
        <w:adjustRightInd w:val="0"/>
        <w:ind w:left="0" w:right="-1" w:firstLine="0"/>
        <w:rPr>
          <w:rFonts w:ascii="Times New Roman" w:hAnsi="Times New Roman" w:cs="Times New Roman"/>
          <w:sz w:val="24"/>
          <w:szCs w:val="24"/>
        </w:rPr>
      </w:pPr>
    </w:p>
    <w:p w:rsidR="00300669" w:rsidRPr="00313AFF" w:rsidRDefault="00300669" w:rsidP="00045989">
      <w:pPr>
        <w:pStyle w:val="PargrafodaLista"/>
        <w:widowControl w:val="0"/>
        <w:numPr>
          <w:ilvl w:val="1"/>
          <w:numId w:val="7"/>
        </w:numPr>
        <w:tabs>
          <w:tab w:val="left" w:pos="426"/>
          <w:tab w:val="left" w:pos="567"/>
        </w:tabs>
        <w:autoSpaceDE w:val="0"/>
        <w:autoSpaceDN w:val="0"/>
        <w:adjustRightInd w:val="0"/>
        <w:ind w:right="-1"/>
        <w:rPr>
          <w:rFonts w:ascii="Times New Roman" w:hAnsi="Times New Roman" w:cs="Times New Roman"/>
          <w:sz w:val="24"/>
          <w:szCs w:val="24"/>
        </w:rPr>
      </w:pPr>
      <w:r w:rsidRPr="00313AFF">
        <w:rPr>
          <w:rFonts w:ascii="Times New Roman" w:hAnsi="Times New Roman" w:cs="Times New Roman"/>
          <w:sz w:val="24"/>
          <w:szCs w:val="24"/>
        </w:rPr>
        <w:t>São partes integrantes deste Termo de Referência os seguintes anexos:</w:t>
      </w:r>
    </w:p>
    <w:p w:rsidR="00300669" w:rsidRPr="00313AFF" w:rsidRDefault="00300669" w:rsidP="00300669">
      <w:pPr>
        <w:widowControl w:val="0"/>
        <w:overflowPunct w:val="0"/>
        <w:autoSpaceDE w:val="0"/>
        <w:autoSpaceDN w:val="0"/>
        <w:adjustRightInd w:val="0"/>
        <w:ind w:left="0" w:firstLine="0"/>
        <w:rPr>
          <w:rFonts w:ascii="Times New Roman" w:hAnsi="Times New Roman" w:cs="Times New Roman"/>
          <w:sz w:val="24"/>
          <w:szCs w:val="24"/>
        </w:rPr>
      </w:pPr>
    </w:p>
    <w:p w:rsidR="006272FF" w:rsidRDefault="00300669" w:rsidP="006272FF">
      <w:pPr>
        <w:pStyle w:val="PargrafodaLista"/>
        <w:widowControl w:val="0"/>
        <w:autoSpaceDE w:val="0"/>
        <w:autoSpaceDN w:val="0"/>
        <w:adjustRightInd w:val="0"/>
        <w:ind w:left="420" w:right="-1" w:firstLine="0"/>
        <w:rPr>
          <w:rFonts w:ascii="Times New Roman" w:hAnsi="Times New Roman" w:cs="Times New Roman"/>
          <w:sz w:val="24"/>
          <w:szCs w:val="24"/>
        </w:rPr>
      </w:pPr>
      <w:r w:rsidRPr="00313AFF">
        <w:rPr>
          <w:rFonts w:ascii="Times New Roman" w:hAnsi="Times New Roman" w:cs="Times New Roman"/>
          <w:b/>
          <w:sz w:val="24"/>
          <w:szCs w:val="24"/>
        </w:rPr>
        <w:t xml:space="preserve">ANEXO I – </w:t>
      </w:r>
      <w:r w:rsidR="00A00055">
        <w:rPr>
          <w:rFonts w:ascii="Times New Roman" w:hAnsi="Times New Roman" w:cs="Times New Roman"/>
          <w:b/>
          <w:sz w:val="24"/>
          <w:szCs w:val="24"/>
        </w:rPr>
        <w:t>A</w:t>
      </w:r>
      <w:r w:rsidRPr="00313AFF">
        <w:rPr>
          <w:rFonts w:ascii="Times New Roman" w:hAnsi="Times New Roman" w:cs="Times New Roman"/>
          <w:b/>
          <w:sz w:val="24"/>
          <w:szCs w:val="24"/>
        </w:rPr>
        <w:t>:</w:t>
      </w:r>
      <w:r w:rsidRPr="00313AFF">
        <w:rPr>
          <w:rFonts w:ascii="Times New Roman" w:hAnsi="Times New Roman" w:cs="Times New Roman"/>
          <w:sz w:val="24"/>
          <w:szCs w:val="24"/>
        </w:rPr>
        <w:t xml:space="preserve"> </w:t>
      </w:r>
      <w:r w:rsidR="006272FF" w:rsidRPr="00313AFF">
        <w:rPr>
          <w:rFonts w:ascii="Times New Roman" w:hAnsi="Times New Roman" w:cs="Times New Roman"/>
          <w:sz w:val="24"/>
          <w:szCs w:val="24"/>
        </w:rPr>
        <w:t>Modelo de Declaração de Vistoria;</w:t>
      </w:r>
    </w:p>
    <w:p w:rsidR="00A00055" w:rsidRPr="00313AFF" w:rsidRDefault="00A00055" w:rsidP="00A00055">
      <w:pPr>
        <w:pStyle w:val="PargrafodaLista"/>
        <w:widowControl w:val="0"/>
        <w:autoSpaceDE w:val="0"/>
        <w:autoSpaceDN w:val="0"/>
        <w:adjustRightInd w:val="0"/>
        <w:ind w:left="420" w:right="-1" w:firstLine="0"/>
        <w:rPr>
          <w:rFonts w:ascii="Times New Roman" w:hAnsi="Times New Roman" w:cs="Times New Roman"/>
          <w:sz w:val="24"/>
          <w:szCs w:val="24"/>
        </w:rPr>
      </w:pPr>
      <w:r w:rsidRPr="00313AFF">
        <w:rPr>
          <w:rFonts w:ascii="Times New Roman" w:hAnsi="Times New Roman" w:cs="Times New Roman"/>
          <w:b/>
          <w:sz w:val="24"/>
          <w:szCs w:val="24"/>
        </w:rPr>
        <w:t xml:space="preserve">ANEXO I – </w:t>
      </w:r>
      <w:r>
        <w:rPr>
          <w:rFonts w:ascii="Times New Roman" w:hAnsi="Times New Roman" w:cs="Times New Roman"/>
          <w:b/>
          <w:sz w:val="24"/>
          <w:szCs w:val="24"/>
        </w:rPr>
        <w:t>B</w:t>
      </w:r>
      <w:r w:rsidRPr="00313AFF">
        <w:rPr>
          <w:rFonts w:ascii="Times New Roman" w:hAnsi="Times New Roman" w:cs="Times New Roman"/>
          <w:b/>
          <w:sz w:val="24"/>
          <w:szCs w:val="24"/>
        </w:rPr>
        <w:t xml:space="preserve">: </w:t>
      </w:r>
      <w:r w:rsidRPr="00313AFF">
        <w:rPr>
          <w:rFonts w:ascii="Times New Roman" w:hAnsi="Times New Roman" w:cs="Times New Roman"/>
          <w:sz w:val="24"/>
          <w:szCs w:val="24"/>
        </w:rPr>
        <w:t>Modelo de Proposta; e</w:t>
      </w:r>
    </w:p>
    <w:p w:rsidR="00EE6145" w:rsidRPr="00313AFF" w:rsidRDefault="00EE6145" w:rsidP="00300669">
      <w:pPr>
        <w:pStyle w:val="PargrafodaLista"/>
        <w:widowControl w:val="0"/>
        <w:autoSpaceDE w:val="0"/>
        <w:autoSpaceDN w:val="0"/>
        <w:adjustRightInd w:val="0"/>
        <w:ind w:left="420" w:right="-1" w:firstLine="0"/>
        <w:rPr>
          <w:rFonts w:ascii="Times New Roman" w:hAnsi="Times New Roman" w:cs="Times New Roman"/>
          <w:sz w:val="24"/>
          <w:szCs w:val="24"/>
        </w:rPr>
      </w:pPr>
    </w:p>
    <w:p w:rsidR="00300669" w:rsidRPr="00313AFF" w:rsidRDefault="00300669" w:rsidP="00045989">
      <w:pPr>
        <w:pStyle w:val="PargrafodaLista"/>
        <w:widowControl w:val="0"/>
        <w:numPr>
          <w:ilvl w:val="0"/>
          <w:numId w:val="7"/>
        </w:numPr>
        <w:tabs>
          <w:tab w:val="left" w:pos="426"/>
        </w:tabs>
        <w:autoSpaceDE w:val="0"/>
        <w:autoSpaceDN w:val="0"/>
        <w:adjustRightInd w:val="0"/>
        <w:ind w:right="-1"/>
        <w:rPr>
          <w:rFonts w:ascii="Times New Roman" w:hAnsi="Times New Roman" w:cs="Times New Roman"/>
          <w:b/>
          <w:bCs/>
          <w:sz w:val="24"/>
          <w:szCs w:val="24"/>
        </w:rPr>
      </w:pPr>
      <w:r w:rsidRPr="00313AFF">
        <w:rPr>
          <w:rFonts w:ascii="Times New Roman" w:hAnsi="Times New Roman" w:cs="Times New Roman"/>
          <w:b/>
          <w:bCs/>
          <w:sz w:val="24"/>
          <w:szCs w:val="24"/>
        </w:rPr>
        <w:t>DO OBJETO</w:t>
      </w:r>
    </w:p>
    <w:p w:rsidR="00300669" w:rsidRPr="00313AFF" w:rsidRDefault="00300669" w:rsidP="00300669">
      <w:pPr>
        <w:widowControl w:val="0"/>
        <w:overflowPunct w:val="0"/>
        <w:autoSpaceDE w:val="0"/>
        <w:autoSpaceDN w:val="0"/>
        <w:adjustRightInd w:val="0"/>
        <w:ind w:left="0" w:firstLine="0"/>
        <w:rPr>
          <w:rFonts w:ascii="Times New Roman" w:hAnsi="Times New Roman" w:cs="Times New Roman"/>
          <w:sz w:val="24"/>
          <w:szCs w:val="24"/>
        </w:rPr>
      </w:pPr>
    </w:p>
    <w:p w:rsidR="005E6030" w:rsidRDefault="001C2915" w:rsidP="00300669">
      <w:pPr>
        <w:pStyle w:val="PargrafodaLista"/>
        <w:widowControl w:val="0"/>
        <w:tabs>
          <w:tab w:val="left" w:pos="2268"/>
        </w:tabs>
        <w:overflowPunct w:val="0"/>
        <w:autoSpaceDE w:val="0"/>
        <w:autoSpaceDN w:val="0"/>
        <w:adjustRightInd w:val="0"/>
        <w:ind w:left="0" w:firstLine="0"/>
        <w:rPr>
          <w:rFonts w:ascii="Times New Roman" w:hAnsi="Times New Roman" w:cs="Times New Roman"/>
          <w:sz w:val="24"/>
          <w:szCs w:val="24"/>
        </w:rPr>
      </w:pPr>
      <w:r w:rsidRPr="000A66F4">
        <w:rPr>
          <w:rFonts w:ascii="Times New Roman" w:hAnsi="Times New Roman" w:cs="Times New Roman"/>
        </w:rPr>
        <w:t>CONTRATAÇÃO DE EMPRESA ESPECIALIZADA NA ÁREA DE CONSTRUÇÃO CIVIL, COM A FINALIDADE DE CONSTRU</w:t>
      </w:r>
      <w:r>
        <w:rPr>
          <w:rFonts w:ascii="Times New Roman" w:hAnsi="Times New Roman" w:cs="Times New Roman"/>
        </w:rPr>
        <w:t>IR</w:t>
      </w:r>
      <w:r w:rsidRPr="000A66F4">
        <w:rPr>
          <w:rFonts w:ascii="Times New Roman" w:hAnsi="Times New Roman" w:cs="Times New Roman"/>
        </w:rPr>
        <w:t xml:space="preserve"> MURO DA FUTURA </w:t>
      </w:r>
      <w:r>
        <w:rPr>
          <w:rFonts w:ascii="Times New Roman" w:hAnsi="Times New Roman" w:cs="Times New Roman"/>
        </w:rPr>
        <w:t>REGIONAL</w:t>
      </w:r>
      <w:r w:rsidRPr="000A66F4">
        <w:rPr>
          <w:rFonts w:ascii="Times New Roman" w:hAnsi="Times New Roman" w:cs="Times New Roman"/>
        </w:rPr>
        <w:t xml:space="preserve"> </w:t>
      </w:r>
      <w:r>
        <w:rPr>
          <w:rFonts w:ascii="Times New Roman" w:hAnsi="Times New Roman" w:cs="Times New Roman"/>
        </w:rPr>
        <w:t>DO CREMEPE</w:t>
      </w:r>
      <w:r w:rsidRPr="000A66F4">
        <w:rPr>
          <w:rFonts w:ascii="Times New Roman" w:hAnsi="Times New Roman" w:cs="Times New Roman"/>
        </w:rPr>
        <w:t>, LOCALIZAD</w:t>
      </w:r>
      <w:r>
        <w:rPr>
          <w:rFonts w:ascii="Times New Roman" w:hAnsi="Times New Roman" w:cs="Times New Roman"/>
        </w:rPr>
        <w:t>A</w:t>
      </w:r>
      <w:r w:rsidRPr="000A66F4">
        <w:rPr>
          <w:rFonts w:ascii="Times New Roman" w:hAnsi="Times New Roman" w:cs="Times New Roman"/>
        </w:rPr>
        <w:t xml:space="preserve"> </w:t>
      </w:r>
      <w:r>
        <w:rPr>
          <w:rFonts w:ascii="Times New Roman" w:hAnsi="Times New Roman" w:cs="Times New Roman"/>
        </w:rPr>
        <w:t>NA RUA ANA RAMOS LACERDA, S/N, ARARIPINA-PE</w:t>
      </w:r>
      <w:r w:rsidRPr="000A66F4">
        <w:rPr>
          <w:rFonts w:ascii="Times New Roman" w:hAnsi="Times New Roman" w:cs="Times New Roman"/>
        </w:rPr>
        <w:t xml:space="preserve">. BEM COMO TODOS OS SERVIÇOS INERENTES À COMPLETA EXECUÇÃO </w:t>
      </w:r>
      <w:r>
        <w:rPr>
          <w:rFonts w:ascii="Times New Roman" w:hAnsi="Times New Roman" w:cs="Times New Roman"/>
        </w:rPr>
        <w:t>DO</w:t>
      </w:r>
      <w:r w:rsidRPr="000A66F4">
        <w:rPr>
          <w:rFonts w:ascii="Times New Roman" w:hAnsi="Times New Roman" w:cs="Times New Roman"/>
        </w:rPr>
        <w:t xml:space="preserve"> PROJETO BÁSICO, PELO VALOR GLOBAL, COM FORNECIMENTO DE MATERIAL, CONFORME ESPECIFICAÇÕES E QUANTIDADES DISCRIMINADAS, especificações e quantitativos definidos no Anexo I d</w:t>
      </w:r>
      <w:r>
        <w:rPr>
          <w:rFonts w:ascii="Times New Roman" w:hAnsi="Times New Roman" w:cs="Times New Roman"/>
        </w:rPr>
        <w:t>o</w:t>
      </w:r>
      <w:r w:rsidRPr="000A66F4">
        <w:rPr>
          <w:rFonts w:ascii="Times New Roman" w:hAnsi="Times New Roman" w:cs="Times New Roman"/>
        </w:rPr>
        <w:t xml:space="preserve"> Edital.</w:t>
      </w:r>
    </w:p>
    <w:p w:rsidR="001C2915" w:rsidRDefault="001C291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24"/>
          <w:szCs w:val="24"/>
        </w:rPr>
      </w:pPr>
    </w:p>
    <w:p w:rsidR="00FC41DF" w:rsidRPr="00BA776C" w:rsidRDefault="00FC41DF"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b/>
          <w:sz w:val="24"/>
          <w:szCs w:val="24"/>
        </w:rPr>
      </w:pPr>
      <w:r>
        <w:rPr>
          <w:rFonts w:ascii="Times New Roman" w:hAnsi="Times New Roman" w:cs="Times New Roman"/>
          <w:b/>
          <w:sz w:val="24"/>
          <w:szCs w:val="24"/>
        </w:rPr>
        <w:t>(</w:t>
      </w:r>
      <w:r w:rsidRPr="00FC41DF">
        <w:rPr>
          <w:rFonts w:ascii="Times New Roman" w:hAnsi="Times New Roman" w:cs="Times New Roman"/>
          <w:b/>
          <w:sz w:val="24"/>
          <w:szCs w:val="24"/>
        </w:rPr>
        <w:t>PLANILHA SINAPI  2019 E EMLURB 2018</w:t>
      </w:r>
      <w:r>
        <w:rPr>
          <w:rFonts w:ascii="Times New Roman" w:hAnsi="Times New Roman" w:cs="Times New Roman"/>
          <w:b/>
          <w:sz w:val="24"/>
          <w:szCs w:val="24"/>
        </w:rPr>
        <w:t>)</w:t>
      </w:r>
    </w:p>
    <w:tbl>
      <w:tblPr>
        <w:tblStyle w:val="Tabelacomgrade"/>
        <w:tblW w:w="0" w:type="auto"/>
        <w:tblLook w:val="04A0" w:firstRow="1" w:lastRow="0" w:firstColumn="1" w:lastColumn="0" w:noHBand="0" w:noVBand="1"/>
      </w:tblPr>
      <w:tblGrid>
        <w:gridCol w:w="675"/>
        <w:gridCol w:w="993"/>
        <w:gridCol w:w="3423"/>
        <w:gridCol w:w="850"/>
        <w:gridCol w:w="677"/>
        <w:gridCol w:w="1316"/>
        <w:gridCol w:w="1316"/>
      </w:tblGrid>
      <w:tr w:rsidR="00BA776C" w:rsidTr="0091070E">
        <w:tc>
          <w:tcPr>
            <w:tcW w:w="675"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BA776C">
              <w:rPr>
                <w:rFonts w:ascii="Times New Roman" w:hAnsi="Times New Roman" w:cs="Times New Roman"/>
                <w:sz w:val="10"/>
                <w:szCs w:val="10"/>
              </w:rPr>
              <w:t>Subitem</w:t>
            </w:r>
          </w:p>
        </w:tc>
        <w:tc>
          <w:tcPr>
            <w:tcW w:w="993"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Código</w:t>
            </w:r>
          </w:p>
        </w:tc>
        <w:tc>
          <w:tcPr>
            <w:tcW w:w="3423"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Serviço</w:t>
            </w:r>
          </w:p>
        </w:tc>
        <w:tc>
          <w:tcPr>
            <w:tcW w:w="850"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Unidade</w:t>
            </w:r>
          </w:p>
        </w:tc>
        <w:tc>
          <w:tcPr>
            <w:tcW w:w="677"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Quantidade</w:t>
            </w:r>
          </w:p>
        </w:tc>
        <w:tc>
          <w:tcPr>
            <w:tcW w:w="1316"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Preço unitário</w:t>
            </w:r>
          </w:p>
        </w:tc>
        <w:tc>
          <w:tcPr>
            <w:tcW w:w="1316" w:type="dxa"/>
            <w:shd w:val="clear" w:color="auto" w:fill="D9D9D9" w:themeFill="background1" w:themeFillShade="D9"/>
          </w:tcPr>
          <w:p w:rsidR="00BA776C" w:rsidRPr="00BA776C" w:rsidRDefault="00BA776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Preço total</w:t>
            </w:r>
          </w:p>
        </w:tc>
      </w:tr>
      <w:tr w:rsidR="00BA776C" w:rsidTr="0091070E">
        <w:tc>
          <w:tcPr>
            <w:tcW w:w="675" w:type="dxa"/>
          </w:tcPr>
          <w:p w:rsidR="00BA776C" w:rsidRPr="00881CE3"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w:t>
            </w:r>
          </w:p>
        </w:tc>
        <w:tc>
          <w:tcPr>
            <w:tcW w:w="993" w:type="dxa"/>
          </w:tcPr>
          <w:p w:rsidR="00BA776C" w:rsidRPr="00881CE3"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103689 - SINAPI</w:t>
            </w:r>
          </w:p>
        </w:tc>
        <w:tc>
          <w:tcPr>
            <w:tcW w:w="3423" w:type="dxa"/>
          </w:tcPr>
          <w:p w:rsidR="00BA776C" w:rsidRPr="00881CE3"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FORNECIMENTO E INSTALAÇÃO DE PLACA DE OBRA COM CHAPA GALVANIZADA E ESTRUTURA DE MADEIRA AF_03/22_PS</w:t>
            </w:r>
          </w:p>
        </w:tc>
        <w:tc>
          <w:tcPr>
            <w:tcW w:w="850" w:type="dxa"/>
          </w:tcPr>
          <w:p w:rsidR="00BA776C" w:rsidRPr="00881CE3"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M²</w:t>
            </w:r>
          </w:p>
        </w:tc>
        <w:tc>
          <w:tcPr>
            <w:tcW w:w="677" w:type="dxa"/>
          </w:tcPr>
          <w:p w:rsidR="00BA776C" w:rsidRPr="00881CE3"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0,30</w:t>
            </w:r>
          </w:p>
        </w:tc>
        <w:tc>
          <w:tcPr>
            <w:tcW w:w="1316" w:type="dxa"/>
          </w:tcPr>
          <w:p w:rsidR="00BA776C" w:rsidRPr="00881CE3"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R$ 310,06</w:t>
            </w:r>
          </w:p>
        </w:tc>
        <w:tc>
          <w:tcPr>
            <w:tcW w:w="1316" w:type="dxa"/>
          </w:tcPr>
          <w:p w:rsidR="00881CE3" w:rsidRPr="00881CE3"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R$ 93,02</w:t>
            </w:r>
          </w:p>
        </w:tc>
      </w:tr>
      <w:tr w:rsidR="00BA776C" w:rsidTr="0091070E">
        <w:tc>
          <w:tcPr>
            <w:tcW w:w="675"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1.2</w:t>
            </w:r>
          </w:p>
        </w:tc>
        <w:tc>
          <w:tcPr>
            <w:tcW w:w="993"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PREÇO REFERÊNCIA DO ÓRGÃO</w:t>
            </w:r>
          </w:p>
        </w:tc>
        <w:tc>
          <w:tcPr>
            <w:tcW w:w="3423"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CAÇAMBA PAPA METRALHA ESTACIONÁRIA</w:t>
            </w:r>
          </w:p>
        </w:tc>
        <w:tc>
          <w:tcPr>
            <w:tcW w:w="850"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UND</w:t>
            </w:r>
          </w:p>
        </w:tc>
        <w:tc>
          <w:tcPr>
            <w:tcW w:w="677"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1,00</w:t>
            </w:r>
          </w:p>
        </w:tc>
        <w:tc>
          <w:tcPr>
            <w:tcW w:w="1316"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R$ 500,00</w:t>
            </w:r>
          </w:p>
        </w:tc>
        <w:tc>
          <w:tcPr>
            <w:tcW w:w="1316"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R$ 500,00</w:t>
            </w:r>
          </w:p>
        </w:tc>
      </w:tr>
      <w:tr w:rsidR="00BA776C" w:rsidTr="0091070E">
        <w:tc>
          <w:tcPr>
            <w:tcW w:w="675" w:type="dxa"/>
          </w:tcPr>
          <w:p w:rsidR="00BA776C" w:rsidRPr="007144BB"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7144BB">
              <w:rPr>
                <w:rFonts w:ascii="Times New Roman" w:hAnsi="Times New Roman" w:cs="Times New Roman"/>
                <w:sz w:val="10"/>
                <w:szCs w:val="10"/>
              </w:rPr>
              <w:t>1.3</w:t>
            </w:r>
          </w:p>
        </w:tc>
        <w:tc>
          <w:tcPr>
            <w:tcW w:w="993" w:type="dxa"/>
          </w:tcPr>
          <w:p w:rsidR="00BA776C" w:rsidRPr="007144BB"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7144BB">
              <w:rPr>
                <w:rFonts w:ascii="Times New Roman" w:hAnsi="Times New Roman" w:cs="Times New Roman"/>
                <w:sz w:val="10"/>
                <w:szCs w:val="10"/>
              </w:rPr>
              <w:t>98524 - SINAPE</w:t>
            </w:r>
          </w:p>
        </w:tc>
        <w:tc>
          <w:tcPr>
            <w:tcW w:w="3423" w:type="dxa"/>
          </w:tcPr>
          <w:p w:rsidR="00BA776C" w:rsidRPr="007144BB"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7144BB">
              <w:rPr>
                <w:rFonts w:ascii="Times New Roman" w:hAnsi="Times New Roman" w:cs="Times New Roman"/>
                <w:sz w:val="10"/>
                <w:szCs w:val="10"/>
              </w:rPr>
              <w:t>LIMPEZA MANUAL DE VEGETAÇÃO EM TERRENO COM ENXADA AF_05/2018</w:t>
            </w:r>
          </w:p>
        </w:tc>
        <w:tc>
          <w:tcPr>
            <w:tcW w:w="850" w:type="dxa"/>
          </w:tcPr>
          <w:p w:rsidR="00BA776C" w:rsidRPr="007144BB"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7144BB">
              <w:rPr>
                <w:rFonts w:ascii="Times New Roman" w:hAnsi="Times New Roman" w:cs="Times New Roman"/>
                <w:sz w:val="10"/>
                <w:szCs w:val="10"/>
              </w:rPr>
              <w:t>M²</w:t>
            </w:r>
          </w:p>
        </w:tc>
        <w:tc>
          <w:tcPr>
            <w:tcW w:w="677" w:type="dxa"/>
          </w:tcPr>
          <w:p w:rsidR="00BA776C" w:rsidRPr="007144BB"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7144BB">
              <w:rPr>
                <w:rFonts w:ascii="Times New Roman" w:hAnsi="Times New Roman" w:cs="Times New Roman"/>
                <w:sz w:val="10"/>
                <w:szCs w:val="10"/>
              </w:rPr>
              <w:t>1000</w:t>
            </w:r>
          </w:p>
        </w:tc>
        <w:tc>
          <w:tcPr>
            <w:tcW w:w="1316" w:type="dxa"/>
          </w:tcPr>
          <w:p w:rsidR="00BA776C" w:rsidRPr="007144BB"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7144BB">
              <w:rPr>
                <w:rFonts w:ascii="Times New Roman" w:hAnsi="Times New Roman" w:cs="Times New Roman"/>
                <w:sz w:val="10"/>
                <w:szCs w:val="10"/>
              </w:rPr>
              <w:t>R$ 2,97</w:t>
            </w:r>
          </w:p>
        </w:tc>
        <w:tc>
          <w:tcPr>
            <w:tcW w:w="1316" w:type="dxa"/>
          </w:tcPr>
          <w:p w:rsidR="00BA776C" w:rsidRPr="007144BB"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sidRPr="007144BB">
              <w:rPr>
                <w:rFonts w:ascii="Times New Roman" w:hAnsi="Times New Roman" w:cs="Times New Roman"/>
                <w:sz w:val="10"/>
                <w:szCs w:val="10"/>
              </w:rPr>
              <w:t>R$ 2.970,00</w:t>
            </w:r>
          </w:p>
        </w:tc>
      </w:tr>
      <w:tr w:rsidR="00BA776C" w:rsidTr="0091070E">
        <w:tc>
          <w:tcPr>
            <w:tcW w:w="675"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1.4</w:t>
            </w:r>
          </w:p>
        </w:tc>
        <w:tc>
          <w:tcPr>
            <w:tcW w:w="993"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5088 - SINAPI</w:t>
            </w:r>
          </w:p>
        </w:tc>
        <w:tc>
          <w:tcPr>
            <w:tcW w:w="3423"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BARRACÃO PARA OBRAS DE MÉDIO PORTE REAPROVEITAMENTO 2 VEZES</w:t>
            </w:r>
          </w:p>
        </w:tc>
        <w:tc>
          <w:tcPr>
            <w:tcW w:w="850"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M²</w:t>
            </w:r>
          </w:p>
        </w:tc>
        <w:tc>
          <w:tcPr>
            <w:tcW w:w="677"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6,00</w:t>
            </w:r>
          </w:p>
        </w:tc>
        <w:tc>
          <w:tcPr>
            <w:tcW w:w="1316"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R$ 248,90</w:t>
            </w:r>
          </w:p>
        </w:tc>
        <w:tc>
          <w:tcPr>
            <w:tcW w:w="1316"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R$ 1.493,40</w:t>
            </w:r>
          </w:p>
        </w:tc>
      </w:tr>
      <w:tr w:rsidR="00BA776C" w:rsidTr="0091070E">
        <w:tc>
          <w:tcPr>
            <w:tcW w:w="675"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1.5</w:t>
            </w:r>
          </w:p>
        </w:tc>
        <w:tc>
          <w:tcPr>
            <w:tcW w:w="993" w:type="dxa"/>
          </w:tcPr>
          <w:p w:rsidR="00BA776C" w:rsidRPr="00BA776C" w:rsidRDefault="009E6E43"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96527 - SINAPI</w:t>
            </w:r>
          </w:p>
        </w:tc>
        <w:tc>
          <w:tcPr>
            <w:tcW w:w="3423"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ESCAVAÇÃO MANUAL PARA VIGA BALDRAME OU SAPATA CORRIDA (INCLUINDO ESCAVAÇÃO PARA COLOCAÇÃO DE FÔRMAS) AF_01/2024</w:t>
            </w:r>
          </w:p>
        </w:tc>
        <w:tc>
          <w:tcPr>
            <w:tcW w:w="850"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M²</w:t>
            </w:r>
          </w:p>
        </w:tc>
        <w:tc>
          <w:tcPr>
            <w:tcW w:w="677"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30,75</w:t>
            </w:r>
          </w:p>
        </w:tc>
        <w:tc>
          <w:tcPr>
            <w:tcW w:w="1316"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R$ 96,84</w:t>
            </w:r>
          </w:p>
        </w:tc>
        <w:tc>
          <w:tcPr>
            <w:tcW w:w="1316"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R$ 2.977,83</w:t>
            </w:r>
          </w:p>
        </w:tc>
      </w:tr>
      <w:tr w:rsidR="00BA776C" w:rsidTr="0091070E">
        <w:tc>
          <w:tcPr>
            <w:tcW w:w="675"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1.6</w:t>
            </w:r>
          </w:p>
        </w:tc>
        <w:tc>
          <w:tcPr>
            <w:tcW w:w="993"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96619 - SINAPI</w:t>
            </w:r>
          </w:p>
        </w:tc>
        <w:tc>
          <w:tcPr>
            <w:tcW w:w="3423"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LASTRO DE CONCRETO MAGRO, APLICADO EM BLOCOS DE COROAMENTO OU SAPATAS, ESPESSURA DE 5 CM. 01/2024</w:t>
            </w:r>
          </w:p>
        </w:tc>
        <w:tc>
          <w:tcPr>
            <w:tcW w:w="850"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M²</w:t>
            </w:r>
          </w:p>
        </w:tc>
        <w:tc>
          <w:tcPr>
            <w:tcW w:w="677"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27,00</w:t>
            </w:r>
          </w:p>
        </w:tc>
        <w:tc>
          <w:tcPr>
            <w:tcW w:w="1316"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R$ 38,95</w:t>
            </w:r>
          </w:p>
        </w:tc>
        <w:tc>
          <w:tcPr>
            <w:tcW w:w="1316"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R$ 1.051,65</w:t>
            </w:r>
          </w:p>
        </w:tc>
      </w:tr>
      <w:tr w:rsidR="00BA776C" w:rsidTr="0091070E">
        <w:tc>
          <w:tcPr>
            <w:tcW w:w="675"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1.7</w:t>
            </w:r>
          </w:p>
        </w:tc>
        <w:tc>
          <w:tcPr>
            <w:tcW w:w="993"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94965 - SINAPI</w:t>
            </w:r>
          </w:p>
        </w:tc>
        <w:tc>
          <w:tcPr>
            <w:tcW w:w="3423"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CONCRETO FCK= 25MPA, TRAÇO 1:2, 3:2,7 (EM MASSA SECA DE CIMENTO/AREIA MÉDIA/BRITA 1) – PREPARO MECÂNICO COM BETONEIRA 400 L. AF_ 05/2021</w:t>
            </w:r>
          </w:p>
        </w:tc>
        <w:tc>
          <w:tcPr>
            <w:tcW w:w="850"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8,64</w:t>
            </w:r>
          </w:p>
        </w:tc>
        <w:tc>
          <w:tcPr>
            <w:tcW w:w="1316"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R$ 499,51</w:t>
            </w:r>
          </w:p>
        </w:tc>
        <w:tc>
          <w:tcPr>
            <w:tcW w:w="1316"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R$ 4.315,77</w:t>
            </w:r>
          </w:p>
        </w:tc>
      </w:tr>
      <w:tr w:rsidR="00BA776C" w:rsidTr="0091070E">
        <w:tc>
          <w:tcPr>
            <w:tcW w:w="675"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1.8</w:t>
            </w:r>
          </w:p>
        </w:tc>
        <w:tc>
          <w:tcPr>
            <w:tcW w:w="993" w:type="dxa"/>
          </w:tcPr>
          <w:p w:rsidR="00BA776C" w:rsidRPr="00BA776C" w:rsidRDefault="00CF4ABD" w:rsidP="0091070E">
            <w:pPr>
              <w:pStyle w:val="PargrafodaLista"/>
              <w:widowControl w:val="0"/>
              <w:tabs>
                <w:tab w:val="left" w:pos="2268"/>
              </w:tabs>
              <w:overflowPunct w:val="0"/>
              <w:autoSpaceDE w:val="0"/>
              <w:autoSpaceDN w:val="0"/>
              <w:adjustRightInd w:val="0"/>
              <w:ind w:left="0" w:firstLine="0"/>
              <w:rPr>
                <w:rFonts w:ascii="Times New Roman" w:hAnsi="Times New Roman" w:cs="Times New Roman"/>
                <w:sz w:val="10"/>
                <w:szCs w:val="10"/>
              </w:rPr>
            </w:pPr>
            <w:r>
              <w:rPr>
                <w:rFonts w:ascii="Times New Roman" w:hAnsi="Times New Roman" w:cs="Times New Roman"/>
                <w:sz w:val="10"/>
                <w:szCs w:val="10"/>
              </w:rPr>
              <w:t>104919-SINAPI</w:t>
            </w:r>
          </w:p>
        </w:tc>
        <w:tc>
          <w:tcPr>
            <w:tcW w:w="3423" w:type="dxa"/>
          </w:tcPr>
          <w:p w:rsidR="00BA776C" w:rsidRPr="00BA776C" w:rsidRDefault="00CF4ABD"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ARMAÇÃO DE SAPATA ISOLADA, VIGA BALDRAME E SAPATA CORRIDA UTILIZANDO AÇO CA-50 DE 10MM – MONTAGEM AF</w:t>
            </w:r>
            <w:r w:rsidR="0091070E">
              <w:rPr>
                <w:rFonts w:ascii="Times New Roman" w:hAnsi="Times New Roman" w:cs="Times New Roman"/>
                <w:sz w:val="10"/>
                <w:szCs w:val="10"/>
              </w:rPr>
              <w:t>_01/2024</w:t>
            </w:r>
          </w:p>
        </w:tc>
        <w:tc>
          <w:tcPr>
            <w:tcW w:w="850" w:type="dxa"/>
          </w:tcPr>
          <w:p w:rsidR="00BA776C"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KG</w:t>
            </w:r>
          </w:p>
        </w:tc>
        <w:tc>
          <w:tcPr>
            <w:tcW w:w="677" w:type="dxa"/>
          </w:tcPr>
          <w:p w:rsidR="00BA776C"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583,20</w:t>
            </w:r>
          </w:p>
        </w:tc>
        <w:tc>
          <w:tcPr>
            <w:tcW w:w="1316" w:type="dxa"/>
          </w:tcPr>
          <w:p w:rsidR="00BA776C"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R$ 14,06</w:t>
            </w:r>
          </w:p>
        </w:tc>
        <w:tc>
          <w:tcPr>
            <w:tcW w:w="1316" w:type="dxa"/>
          </w:tcPr>
          <w:p w:rsidR="00BA776C"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R$ 8.199,79</w:t>
            </w:r>
          </w:p>
        </w:tc>
      </w:tr>
      <w:tr w:rsidR="00BA776C" w:rsidTr="0091070E">
        <w:tc>
          <w:tcPr>
            <w:tcW w:w="675" w:type="dxa"/>
          </w:tcPr>
          <w:p w:rsidR="00BA776C"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1.9</w:t>
            </w:r>
          </w:p>
        </w:tc>
        <w:tc>
          <w:tcPr>
            <w:tcW w:w="993" w:type="dxa"/>
          </w:tcPr>
          <w:p w:rsidR="00BA776C"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103670 - SINAPI</w:t>
            </w:r>
          </w:p>
        </w:tc>
        <w:tc>
          <w:tcPr>
            <w:tcW w:w="3423" w:type="dxa"/>
          </w:tcPr>
          <w:p w:rsidR="00BA776C"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LANÇAMENTO COM USO DE BALDES, ADENSAMENTO E ACABAMENTO DE CONCRETO EM ESTRUTURAS AF_02/2022</w:t>
            </w:r>
          </w:p>
        </w:tc>
        <w:tc>
          <w:tcPr>
            <w:tcW w:w="850" w:type="dxa"/>
          </w:tcPr>
          <w:p w:rsidR="00BA776C"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BA776C"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8,64</w:t>
            </w:r>
          </w:p>
        </w:tc>
        <w:tc>
          <w:tcPr>
            <w:tcW w:w="1316" w:type="dxa"/>
          </w:tcPr>
          <w:p w:rsidR="00BA776C"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R$ 275,99</w:t>
            </w:r>
          </w:p>
        </w:tc>
        <w:tc>
          <w:tcPr>
            <w:tcW w:w="1316" w:type="dxa"/>
          </w:tcPr>
          <w:p w:rsidR="00BA776C"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R$ 2.384,55</w:t>
            </w:r>
          </w:p>
        </w:tc>
      </w:tr>
      <w:tr w:rsidR="00E90A96" w:rsidTr="0091070E">
        <w:tc>
          <w:tcPr>
            <w:tcW w:w="675" w:type="dxa"/>
          </w:tcPr>
          <w:p w:rsidR="00E90A96"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1.10</w:t>
            </w:r>
          </w:p>
        </w:tc>
        <w:tc>
          <w:tcPr>
            <w:tcW w:w="993" w:type="dxa"/>
          </w:tcPr>
          <w:p w:rsidR="00E90A96"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96619 - SINAPI</w:t>
            </w:r>
          </w:p>
        </w:tc>
        <w:tc>
          <w:tcPr>
            <w:tcW w:w="3423" w:type="dxa"/>
          </w:tcPr>
          <w:p w:rsidR="00E90A96" w:rsidRPr="00BA776C" w:rsidRDefault="0091070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LASTRO DE CONCRETO MAGRO, APLICADO EM BLOCOS DE COROAMENTO OU SAPATAS, ESPESSURAS DE 5 CM. AF_</w:t>
            </w:r>
            <w:r w:rsidR="00A777BE">
              <w:rPr>
                <w:rFonts w:ascii="Times New Roman" w:hAnsi="Times New Roman" w:cs="Times New Roman"/>
                <w:sz w:val="10"/>
                <w:szCs w:val="10"/>
              </w:rPr>
              <w:t>01/2024</w:t>
            </w:r>
          </w:p>
        </w:tc>
        <w:tc>
          <w:tcPr>
            <w:tcW w:w="850" w:type="dxa"/>
          </w:tcPr>
          <w:p w:rsidR="00E90A96"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M²</w:t>
            </w:r>
          </w:p>
        </w:tc>
        <w:tc>
          <w:tcPr>
            <w:tcW w:w="677" w:type="dxa"/>
          </w:tcPr>
          <w:p w:rsidR="00E90A96"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11,52</w:t>
            </w:r>
          </w:p>
        </w:tc>
        <w:tc>
          <w:tcPr>
            <w:tcW w:w="1316" w:type="dxa"/>
          </w:tcPr>
          <w:p w:rsidR="00E90A96"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R$ 38,95</w:t>
            </w:r>
          </w:p>
        </w:tc>
        <w:tc>
          <w:tcPr>
            <w:tcW w:w="1316" w:type="dxa"/>
          </w:tcPr>
          <w:p w:rsidR="00E90A96"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R$ 448,70</w:t>
            </w:r>
          </w:p>
        </w:tc>
      </w:tr>
      <w:tr w:rsidR="00E90A96" w:rsidTr="0091070E">
        <w:tc>
          <w:tcPr>
            <w:tcW w:w="675" w:type="dxa"/>
          </w:tcPr>
          <w:p w:rsidR="00E90A96"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1.11</w:t>
            </w:r>
          </w:p>
        </w:tc>
        <w:tc>
          <w:tcPr>
            <w:tcW w:w="993" w:type="dxa"/>
          </w:tcPr>
          <w:p w:rsidR="00E90A96"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94965-SINAPI</w:t>
            </w:r>
          </w:p>
        </w:tc>
        <w:tc>
          <w:tcPr>
            <w:tcW w:w="3423" w:type="dxa"/>
          </w:tcPr>
          <w:p w:rsidR="00E90A96"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CONCRETO FCK= 25MPA, TRAÇO 1:2,3:2,7 (EM MASSA SECA DE CIMENTO/AREIA MÉDIA/BRITA 1) – PREPARO MECÂNICO COM BETONEIRA 400 L. AF_ 05/2021</w:t>
            </w:r>
          </w:p>
        </w:tc>
        <w:tc>
          <w:tcPr>
            <w:tcW w:w="850"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A777BE"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A777BE"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2,76</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A777BE"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R$ 499,51</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A777BE"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R$ 1.378,65</w:t>
            </w:r>
          </w:p>
        </w:tc>
      </w:tr>
      <w:tr w:rsidR="00E90A96" w:rsidTr="0091070E">
        <w:tc>
          <w:tcPr>
            <w:tcW w:w="675" w:type="dxa"/>
          </w:tcPr>
          <w:p w:rsidR="00E90A96"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1.12</w:t>
            </w:r>
          </w:p>
        </w:tc>
        <w:tc>
          <w:tcPr>
            <w:tcW w:w="993" w:type="dxa"/>
          </w:tcPr>
          <w:p w:rsidR="00E90A96"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104919 - SINAPI</w:t>
            </w:r>
          </w:p>
        </w:tc>
        <w:tc>
          <w:tcPr>
            <w:tcW w:w="3423" w:type="dxa"/>
          </w:tcPr>
          <w:p w:rsidR="00E90A96"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ARMAÇÃO DE SAPATA ISOLADA, VIGA BALDRAME E SAPATA CORRIDA UTILIZANDO AÇO CA-50 DE 10 MM – MONTAGEM AF_01/2024</w:t>
            </w:r>
          </w:p>
        </w:tc>
        <w:tc>
          <w:tcPr>
            <w:tcW w:w="850"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A777BE"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KG</w:t>
            </w:r>
          </w:p>
        </w:tc>
        <w:tc>
          <w:tcPr>
            <w:tcW w:w="677"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A777BE" w:rsidRPr="00BA776C" w:rsidRDefault="00A777BE"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362,88</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A777BE" w:rsidRPr="00BA776C"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R$ 14,06</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9531D4"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R$ 5.102,09</w:t>
            </w:r>
          </w:p>
          <w:p w:rsidR="009531D4" w:rsidRPr="00BA776C"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tc>
      </w:tr>
      <w:tr w:rsidR="00E90A96" w:rsidTr="0091070E">
        <w:tc>
          <w:tcPr>
            <w:tcW w:w="675" w:type="dxa"/>
          </w:tcPr>
          <w:p w:rsidR="00E90A96" w:rsidRPr="00BA776C"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1.13</w:t>
            </w:r>
          </w:p>
        </w:tc>
        <w:tc>
          <w:tcPr>
            <w:tcW w:w="993" w:type="dxa"/>
          </w:tcPr>
          <w:p w:rsidR="00E90A96" w:rsidRPr="00BA776C"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103670 - SINAPI</w:t>
            </w:r>
          </w:p>
        </w:tc>
        <w:tc>
          <w:tcPr>
            <w:tcW w:w="3423" w:type="dxa"/>
          </w:tcPr>
          <w:p w:rsidR="00E90A96" w:rsidRPr="00BA776C" w:rsidRDefault="009531D4" w:rsidP="008E6FD5">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LANÇAMENTO COM USO DE BALDES, ADENSAMENTO E ACABAMENTO DE CONCRETO EM ESTRUTURAS AF_ 02/2022</w:t>
            </w:r>
          </w:p>
        </w:tc>
        <w:tc>
          <w:tcPr>
            <w:tcW w:w="850"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9531D4" w:rsidRPr="00BA776C"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9531D4" w:rsidRPr="00BA776C"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2,76</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9531D4" w:rsidRPr="00BA776C"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R$ 275,99</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9531D4" w:rsidRPr="00BA776C"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R$ 761,73</w:t>
            </w:r>
          </w:p>
        </w:tc>
      </w:tr>
      <w:tr w:rsidR="00E90A96" w:rsidTr="0091070E">
        <w:tc>
          <w:tcPr>
            <w:tcW w:w="675" w:type="dxa"/>
          </w:tcPr>
          <w:p w:rsidR="00E90A96" w:rsidRPr="00BA776C" w:rsidRDefault="006D32EC"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1.14</w:t>
            </w:r>
          </w:p>
        </w:tc>
        <w:tc>
          <w:tcPr>
            <w:tcW w:w="993" w:type="dxa"/>
          </w:tcPr>
          <w:p w:rsidR="00E90A96"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94965 - SINAPI</w:t>
            </w:r>
          </w:p>
        </w:tc>
        <w:tc>
          <w:tcPr>
            <w:tcW w:w="3423" w:type="dxa"/>
          </w:tcPr>
          <w:p w:rsidR="00E90A96"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CONCRETO FCK=25MPA, TRAÇO 1:2,3,2,7 (EM MASSA SECA DE CIMENTO/AREIA MÉDIA/BRITA 1) – PREPARO MECÂNICO COM BETONEIRA 400L AF 05/2021</w:t>
            </w:r>
          </w:p>
        </w:tc>
        <w:tc>
          <w:tcPr>
            <w:tcW w:w="850"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16DE5"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16DE5"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6,91</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16DE5"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R$ 499,51</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16DE5"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R$ 3.451,61</w:t>
            </w:r>
          </w:p>
        </w:tc>
      </w:tr>
      <w:tr w:rsidR="00E90A96" w:rsidTr="0091070E">
        <w:tc>
          <w:tcPr>
            <w:tcW w:w="675" w:type="dxa"/>
          </w:tcPr>
          <w:p w:rsidR="00E90A96"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1.15</w:t>
            </w:r>
          </w:p>
        </w:tc>
        <w:tc>
          <w:tcPr>
            <w:tcW w:w="993" w:type="dxa"/>
          </w:tcPr>
          <w:p w:rsidR="00E90A96"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92762 - SINAPI</w:t>
            </w:r>
          </w:p>
        </w:tc>
        <w:tc>
          <w:tcPr>
            <w:tcW w:w="3423" w:type="dxa"/>
          </w:tcPr>
          <w:p w:rsidR="00E90A96"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ARMAÇÃO DE PILAR OU VIGA DE ESTRUTURA CONVENCIONAL DE CONCRETO ARMADO UTILIZANDO AÇO CA-50 DE 10,0 MM- MONTAGEM AF_06/2022</w:t>
            </w:r>
          </w:p>
        </w:tc>
        <w:tc>
          <w:tcPr>
            <w:tcW w:w="850"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16DE5"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KG</w:t>
            </w:r>
          </w:p>
        </w:tc>
        <w:tc>
          <w:tcPr>
            <w:tcW w:w="677"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16DE5"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622,08</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16DE5"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R$ 12,50</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16DE5"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R$ 7.776,00</w:t>
            </w:r>
          </w:p>
        </w:tc>
      </w:tr>
      <w:tr w:rsidR="00E90A96" w:rsidTr="0091070E">
        <w:tc>
          <w:tcPr>
            <w:tcW w:w="675" w:type="dxa"/>
          </w:tcPr>
          <w:p w:rsidR="00E90A96"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1.16</w:t>
            </w:r>
          </w:p>
        </w:tc>
        <w:tc>
          <w:tcPr>
            <w:tcW w:w="993" w:type="dxa"/>
          </w:tcPr>
          <w:p w:rsidR="00E90A96"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92269 - SINAPI</w:t>
            </w:r>
          </w:p>
        </w:tc>
        <w:tc>
          <w:tcPr>
            <w:tcW w:w="3423" w:type="dxa"/>
          </w:tcPr>
          <w:p w:rsidR="00E90A96"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FABRICAÇÃO DE FÔRMA PARA PILARES E ESTRUTURAS SIMILARES, EM MADEIRA SERRADA, E= 25 MM. AF_09/2020</w:t>
            </w:r>
          </w:p>
        </w:tc>
        <w:tc>
          <w:tcPr>
            <w:tcW w:w="850"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16DE5"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M²</w:t>
            </w:r>
          </w:p>
        </w:tc>
        <w:tc>
          <w:tcPr>
            <w:tcW w:w="677"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16DE5"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16</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16DE5"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R$ 153,12</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16DE5"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R$ 2.449,92</w:t>
            </w:r>
          </w:p>
        </w:tc>
      </w:tr>
      <w:tr w:rsidR="00E90A96" w:rsidTr="0091070E">
        <w:tc>
          <w:tcPr>
            <w:tcW w:w="675" w:type="dxa"/>
          </w:tcPr>
          <w:p w:rsidR="00E90A96"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1.17</w:t>
            </w:r>
          </w:p>
        </w:tc>
        <w:tc>
          <w:tcPr>
            <w:tcW w:w="993" w:type="dxa"/>
          </w:tcPr>
          <w:p w:rsidR="00FC41DF"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103670 -SINAPI</w:t>
            </w:r>
          </w:p>
        </w:tc>
        <w:tc>
          <w:tcPr>
            <w:tcW w:w="3423" w:type="dxa"/>
          </w:tcPr>
          <w:p w:rsidR="00E90A96" w:rsidRPr="00BA776C" w:rsidRDefault="00D16DE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 xml:space="preserve">LANÇAMENTO COM USO DE BALDES, ADENSAMENTO E ACABAMENTO </w:t>
            </w:r>
            <w:r w:rsidR="00D768B5">
              <w:rPr>
                <w:rFonts w:ascii="Times New Roman" w:hAnsi="Times New Roman" w:cs="Times New Roman"/>
                <w:sz w:val="10"/>
                <w:szCs w:val="10"/>
              </w:rPr>
              <w:t>DE CONCRETO EM ESTRUTURAS AF_02/2022</w:t>
            </w:r>
          </w:p>
        </w:tc>
        <w:tc>
          <w:tcPr>
            <w:tcW w:w="850"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4,62</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R$ 275,99</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R$ 1.275,07</w:t>
            </w:r>
          </w:p>
        </w:tc>
      </w:tr>
      <w:tr w:rsidR="00E90A96" w:rsidTr="0091070E">
        <w:tc>
          <w:tcPr>
            <w:tcW w:w="675" w:type="dxa"/>
          </w:tcPr>
          <w:p w:rsidR="00E90A96"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1.18</w:t>
            </w:r>
          </w:p>
        </w:tc>
        <w:tc>
          <w:tcPr>
            <w:tcW w:w="993" w:type="dxa"/>
          </w:tcPr>
          <w:p w:rsidR="00E90A96"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94965-SINAPI</w:t>
            </w:r>
          </w:p>
        </w:tc>
        <w:tc>
          <w:tcPr>
            <w:tcW w:w="3423" w:type="dxa"/>
          </w:tcPr>
          <w:p w:rsidR="00E90A96"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CONCRETO FCK=25MPA, TRAÇO 1:2,3,2,7 (EM MASSA SECA DE CIMENTO/AREIA MÉDIA/BRITA 1) PREPARO MECÂNICO COM BETONEIRA 400 L. AF_05/2021</w:t>
            </w:r>
          </w:p>
        </w:tc>
        <w:tc>
          <w:tcPr>
            <w:tcW w:w="850"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8,64</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R$ 499,51</w:t>
            </w:r>
          </w:p>
        </w:tc>
        <w:tc>
          <w:tcPr>
            <w:tcW w:w="1316" w:type="dxa"/>
          </w:tcPr>
          <w:p w:rsidR="00E90A96" w:rsidRDefault="00E90A96"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R$ 4.315,77</w:t>
            </w:r>
          </w:p>
        </w:tc>
      </w:tr>
      <w:tr w:rsidR="009531D4" w:rsidTr="0091070E">
        <w:tc>
          <w:tcPr>
            <w:tcW w:w="675" w:type="dxa"/>
          </w:tcPr>
          <w:p w:rsidR="009531D4"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1.19</w:t>
            </w:r>
          </w:p>
        </w:tc>
        <w:tc>
          <w:tcPr>
            <w:tcW w:w="993" w:type="dxa"/>
          </w:tcPr>
          <w:p w:rsidR="009531D4"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92762-SINAPI</w:t>
            </w:r>
          </w:p>
        </w:tc>
        <w:tc>
          <w:tcPr>
            <w:tcW w:w="3423" w:type="dxa"/>
          </w:tcPr>
          <w:p w:rsidR="009531D4"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ARMAÇÃO DE PILAR OU VIGA DE ESTRUTURA CONVENCIONAL DE CONCRETO ARMADO UTILIZANDO AÇO CA-50 DE 10,0 MM-MONTAGEM AF_06/2022</w:t>
            </w: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tc>
        <w:tc>
          <w:tcPr>
            <w:tcW w:w="850" w:type="dxa"/>
          </w:tcPr>
          <w:p w:rsidR="009531D4"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KG</w:t>
            </w:r>
          </w:p>
        </w:tc>
        <w:tc>
          <w:tcPr>
            <w:tcW w:w="677" w:type="dxa"/>
          </w:tcPr>
          <w:p w:rsidR="009531D4"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583,20</w:t>
            </w:r>
          </w:p>
        </w:tc>
        <w:tc>
          <w:tcPr>
            <w:tcW w:w="1316" w:type="dxa"/>
          </w:tcPr>
          <w:p w:rsidR="009531D4"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R$ 12,50</w:t>
            </w:r>
          </w:p>
        </w:tc>
        <w:tc>
          <w:tcPr>
            <w:tcW w:w="1316" w:type="dxa"/>
          </w:tcPr>
          <w:p w:rsidR="009531D4"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R$ 7.290,00</w:t>
            </w:r>
          </w:p>
        </w:tc>
      </w:tr>
      <w:tr w:rsidR="009531D4" w:rsidTr="0091070E">
        <w:tc>
          <w:tcPr>
            <w:tcW w:w="675" w:type="dxa"/>
          </w:tcPr>
          <w:p w:rsidR="009531D4"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1.20</w:t>
            </w:r>
          </w:p>
        </w:tc>
        <w:tc>
          <w:tcPr>
            <w:tcW w:w="993" w:type="dxa"/>
          </w:tcPr>
          <w:p w:rsidR="009531D4"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92269-SINAPI</w:t>
            </w:r>
          </w:p>
        </w:tc>
        <w:tc>
          <w:tcPr>
            <w:tcW w:w="3423" w:type="dxa"/>
          </w:tcPr>
          <w:p w:rsidR="009531D4"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FABRICAÇÃO DE FÔRMA PILARES E ESTRUTURA SIMILARES, EM MADEIRA SERRADA, E= MM. AF_09/2020</w:t>
            </w:r>
          </w:p>
        </w:tc>
        <w:tc>
          <w:tcPr>
            <w:tcW w:w="850" w:type="dxa"/>
          </w:tcPr>
          <w:p w:rsidR="009531D4"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M²</w:t>
            </w:r>
          </w:p>
        </w:tc>
        <w:tc>
          <w:tcPr>
            <w:tcW w:w="677" w:type="dxa"/>
          </w:tcPr>
          <w:p w:rsidR="009531D4"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18</w:t>
            </w:r>
          </w:p>
        </w:tc>
        <w:tc>
          <w:tcPr>
            <w:tcW w:w="1316" w:type="dxa"/>
          </w:tcPr>
          <w:p w:rsidR="009531D4"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R$ 153,12</w:t>
            </w:r>
          </w:p>
        </w:tc>
        <w:tc>
          <w:tcPr>
            <w:tcW w:w="1316" w:type="dxa"/>
          </w:tcPr>
          <w:p w:rsidR="009531D4"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R$ 2.756,16</w:t>
            </w:r>
          </w:p>
        </w:tc>
      </w:tr>
      <w:tr w:rsidR="009531D4" w:rsidTr="0091070E">
        <w:tc>
          <w:tcPr>
            <w:tcW w:w="675" w:type="dxa"/>
          </w:tcPr>
          <w:p w:rsidR="009531D4"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1.21</w:t>
            </w:r>
          </w:p>
        </w:tc>
        <w:tc>
          <w:tcPr>
            <w:tcW w:w="993" w:type="dxa"/>
          </w:tcPr>
          <w:p w:rsidR="009531D4"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103670-SINAPI</w:t>
            </w:r>
          </w:p>
        </w:tc>
        <w:tc>
          <w:tcPr>
            <w:tcW w:w="3423" w:type="dxa"/>
          </w:tcPr>
          <w:p w:rsidR="009531D4"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LANÇAMENTO COM USO DE BALDES, ADENSAMENTO E ACABAMENTO DE CONCRETO EM ESTRUTURAS. AF_02/2022</w:t>
            </w:r>
          </w:p>
          <w:p w:rsidR="001F5D2A" w:rsidRPr="00BA776C" w:rsidRDefault="001F5D2A"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tc>
        <w:tc>
          <w:tcPr>
            <w:tcW w:w="850" w:type="dxa"/>
          </w:tcPr>
          <w:p w:rsidR="009531D4"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9531D4"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8,64</w:t>
            </w:r>
          </w:p>
        </w:tc>
        <w:tc>
          <w:tcPr>
            <w:tcW w:w="1316" w:type="dxa"/>
          </w:tcPr>
          <w:p w:rsidR="009531D4"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R$ 275,99</w:t>
            </w:r>
          </w:p>
        </w:tc>
        <w:tc>
          <w:tcPr>
            <w:tcW w:w="1316" w:type="dxa"/>
          </w:tcPr>
          <w:p w:rsidR="009531D4"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D768B5"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R$ 2.384,55</w:t>
            </w:r>
          </w:p>
        </w:tc>
      </w:tr>
      <w:tr w:rsidR="009531D4" w:rsidTr="0091070E">
        <w:tc>
          <w:tcPr>
            <w:tcW w:w="675" w:type="dxa"/>
          </w:tcPr>
          <w:p w:rsidR="009531D4" w:rsidRPr="00BA776C" w:rsidRDefault="00D768B5"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1.22</w:t>
            </w:r>
          </w:p>
        </w:tc>
        <w:tc>
          <w:tcPr>
            <w:tcW w:w="993" w:type="dxa"/>
          </w:tcPr>
          <w:p w:rsidR="009531D4" w:rsidRPr="00BA776C" w:rsidRDefault="00910708"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103334 - SINAPI</w:t>
            </w:r>
          </w:p>
        </w:tc>
        <w:tc>
          <w:tcPr>
            <w:tcW w:w="3423" w:type="dxa"/>
          </w:tcPr>
          <w:p w:rsidR="009531D4" w:rsidRPr="00BA776C" w:rsidRDefault="00910708"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ALVENARIA DE VEDAÇÃO DE BLOCOS CERÂMICOS FURADOS NA HORIZONTAL DE 14X9X19 CM (ESPESSURA 14 CM, BLOCO DEITADO) E ARGAMASSA DE ASSENTAMENTO COM PREPARO EM BETONEIRA AF_12/2021</w:t>
            </w:r>
          </w:p>
        </w:tc>
        <w:tc>
          <w:tcPr>
            <w:tcW w:w="850" w:type="dxa"/>
          </w:tcPr>
          <w:p w:rsidR="009531D4"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910708" w:rsidRPr="00BA776C" w:rsidRDefault="00910708"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M³</w:t>
            </w:r>
          </w:p>
        </w:tc>
        <w:tc>
          <w:tcPr>
            <w:tcW w:w="677" w:type="dxa"/>
          </w:tcPr>
          <w:p w:rsidR="009531D4"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910708" w:rsidRPr="00BA776C" w:rsidRDefault="00910708"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124,80</w:t>
            </w:r>
          </w:p>
        </w:tc>
        <w:tc>
          <w:tcPr>
            <w:tcW w:w="1316" w:type="dxa"/>
          </w:tcPr>
          <w:p w:rsidR="009531D4"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910708" w:rsidRDefault="00910708"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910708" w:rsidRPr="00BA776C" w:rsidRDefault="00910708"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R$ 123,76</w:t>
            </w:r>
          </w:p>
        </w:tc>
        <w:tc>
          <w:tcPr>
            <w:tcW w:w="1316" w:type="dxa"/>
          </w:tcPr>
          <w:p w:rsidR="009531D4" w:rsidRDefault="009531D4"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910708" w:rsidRDefault="00910708"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p>
          <w:p w:rsidR="00910708" w:rsidRPr="00BA776C" w:rsidRDefault="00910708" w:rsidP="00BA776C">
            <w:pPr>
              <w:pStyle w:val="PargrafodaLista"/>
              <w:widowControl w:val="0"/>
              <w:tabs>
                <w:tab w:val="left" w:pos="2268"/>
              </w:tabs>
              <w:overflowPunct w:val="0"/>
              <w:autoSpaceDE w:val="0"/>
              <w:autoSpaceDN w:val="0"/>
              <w:adjustRightInd w:val="0"/>
              <w:ind w:left="0" w:firstLine="0"/>
              <w:jc w:val="center"/>
              <w:rPr>
                <w:rFonts w:ascii="Times New Roman" w:hAnsi="Times New Roman" w:cs="Times New Roman"/>
                <w:sz w:val="10"/>
                <w:szCs w:val="10"/>
              </w:rPr>
            </w:pPr>
            <w:r>
              <w:rPr>
                <w:rFonts w:ascii="Times New Roman" w:hAnsi="Times New Roman" w:cs="Times New Roman"/>
                <w:sz w:val="10"/>
                <w:szCs w:val="10"/>
              </w:rPr>
              <w:t>R$ 15.445,25</w:t>
            </w:r>
          </w:p>
        </w:tc>
      </w:tr>
      <w:tr w:rsidR="00FC41DF" w:rsidTr="004C6D3C">
        <w:tc>
          <w:tcPr>
            <w:tcW w:w="9250" w:type="dxa"/>
            <w:gridSpan w:val="7"/>
          </w:tcPr>
          <w:p w:rsidR="00FC41DF" w:rsidRPr="00910708" w:rsidRDefault="00910708" w:rsidP="00FC41DF">
            <w:pPr>
              <w:pStyle w:val="PargrafodaLista"/>
              <w:widowControl w:val="0"/>
              <w:tabs>
                <w:tab w:val="left" w:pos="2268"/>
              </w:tabs>
              <w:overflowPunct w:val="0"/>
              <w:autoSpaceDE w:val="0"/>
              <w:autoSpaceDN w:val="0"/>
              <w:adjustRightInd w:val="0"/>
              <w:ind w:left="0" w:firstLine="0"/>
              <w:rPr>
                <w:rFonts w:ascii="Times New Roman" w:hAnsi="Times New Roman" w:cs="Times New Roman"/>
                <w:b/>
                <w:sz w:val="10"/>
                <w:szCs w:val="10"/>
              </w:rPr>
            </w:pPr>
            <w:r w:rsidRPr="00910708">
              <w:rPr>
                <w:rFonts w:ascii="Times New Roman" w:hAnsi="Times New Roman" w:cs="Times New Roman"/>
                <w:b/>
                <w:sz w:val="10"/>
                <w:szCs w:val="10"/>
              </w:rPr>
              <w:t>TOTAL GERAL ESTIMADO: R$ 78.821,52</w:t>
            </w:r>
          </w:p>
        </w:tc>
      </w:tr>
    </w:tbl>
    <w:p w:rsidR="00BA776C" w:rsidRDefault="00FC41DF" w:rsidP="00300669">
      <w:pPr>
        <w:pStyle w:val="PargrafodaLista"/>
        <w:widowControl w:val="0"/>
        <w:tabs>
          <w:tab w:val="left" w:pos="2268"/>
        </w:tabs>
        <w:overflowPunct w:val="0"/>
        <w:autoSpaceDE w:val="0"/>
        <w:autoSpaceDN w:val="0"/>
        <w:adjustRightInd w:val="0"/>
        <w:ind w:left="0" w:firstLine="0"/>
        <w:rPr>
          <w:rFonts w:ascii="Times New Roman" w:hAnsi="Times New Roman" w:cs="Times New Roman"/>
          <w:sz w:val="24"/>
          <w:szCs w:val="24"/>
        </w:rPr>
      </w:pPr>
      <w:r w:rsidRPr="00FC41DF">
        <w:rPr>
          <w:rFonts w:ascii="Times New Roman" w:hAnsi="Times New Roman" w:cs="Times New Roman"/>
          <w:sz w:val="24"/>
          <w:szCs w:val="24"/>
        </w:rPr>
        <w:lastRenderedPageBreak/>
        <w:t>OBS.: OS VALORES ESTÃO BASEADOS NA TABELA DA SINAPI DEZ 2019</w:t>
      </w:r>
    </w:p>
    <w:p w:rsidR="00B53C41" w:rsidRDefault="00B53C41" w:rsidP="00300669">
      <w:pPr>
        <w:pStyle w:val="PargrafodaLista"/>
        <w:widowControl w:val="0"/>
        <w:tabs>
          <w:tab w:val="left" w:pos="2268"/>
        </w:tabs>
        <w:overflowPunct w:val="0"/>
        <w:autoSpaceDE w:val="0"/>
        <w:autoSpaceDN w:val="0"/>
        <w:adjustRightInd w:val="0"/>
        <w:ind w:left="0" w:firstLine="0"/>
        <w:rPr>
          <w:rFonts w:ascii="Times New Roman" w:hAnsi="Times New Roman" w:cs="Times New Roman"/>
          <w:sz w:val="24"/>
          <w:szCs w:val="24"/>
        </w:rPr>
      </w:pPr>
    </w:p>
    <w:p w:rsidR="005D0674" w:rsidRPr="00CD3481" w:rsidRDefault="00407255" w:rsidP="005D0674">
      <w:pPr>
        <w:pStyle w:val="PargrafodaLista"/>
        <w:widowControl w:val="0"/>
        <w:tabs>
          <w:tab w:val="left" w:pos="567"/>
          <w:tab w:val="left" w:pos="851"/>
        </w:tabs>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b/>
          <w:sz w:val="24"/>
          <w:szCs w:val="24"/>
        </w:rPr>
        <w:t>Item 1</w:t>
      </w:r>
      <w:r w:rsidRPr="00313AFF">
        <w:rPr>
          <w:rFonts w:ascii="Times New Roman" w:hAnsi="Times New Roman" w:cs="Times New Roman"/>
          <w:sz w:val="24"/>
          <w:szCs w:val="24"/>
        </w:rPr>
        <w:t xml:space="preserve"> – </w:t>
      </w:r>
      <w:r w:rsidR="00CD3481" w:rsidRPr="00CD3481">
        <w:rPr>
          <w:rFonts w:ascii="Times New Roman" w:hAnsi="Times New Roman" w:cs="Times New Roman"/>
          <w:sz w:val="24"/>
          <w:szCs w:val="24"/>
        </w:rPr>
        <w:t>CONSTRUIR MURO DA FUTURA REGIONAL DO CREMEPE, LOCALIZADA NA RUA ANA RAMOS LACERDA, S/N, ARARIPINA-PE</w:t>
      </w:r>
    </w:p>
    <w:p w:rsidR="006201BD" w:rsidRPr="00313AFF" w:rsidRDefault="006201BD" w:rsidP="005D0674">
      <w:pPr>
        <w:pStyle w:val="PargrafodaLista"/>
        <w:widowControl w:val="0"/>
        <w:tabs>
          <w:tab w:val="left" w:pos="567"/>
          <w:tab w:val="left" w:pos="851"/>
        </w:tabs>
        <w:autoSpaceDE w:val="0"/>
        <w:autoSpaceDN w:val="0"/>
        <w:adjustRightInd w:val="0"/>
        <w:ind w:left="0" w:firstLine="0"/>
        <w:rPr>
          <w:rFonts w:ascii="Times New Roman" w:hAnsi="Times New Roman" w:cs="Times New Roman"/>
          <w:sz w:val="24"/>
          <w:szCs w:val="24"/>
        </w:rPr>
      </w:pPr>
    </w:p>
    <w:p w:rsidR="00300669" w:rsidRPr="00313AFF" w:rsidRDefault="00300669" w:rsidP="00045989">
      <w:pPr>
        <w:pStyle w:val="PargrafodaLista"/>
        <w:widowControl w:val="0"/>
        <w:numPr>
          <w:ilvl w:val="0"/>
          <w:numId w:val="7"/>
        </w:numPr>
        <w:autoSpaceDE w:val="0"/>
        <w:autoSpaceDN w:val="0"/>
        <w:adjustRightInd w:val="0"/>
        <w:rPr>
          <w:rFonts w:ascii="Times New Roman" w:hAnsi="Times New Roman" w:cs="Times New Roman"/>
          <w:sz w:val="24"/>
          <w:szCs w:val="24"/>
        </w:rPr>
      </w:pPr>
      <w:r w:rsidRPr="00313AFF">
        <w:rPr>
          <w:rFonts w:ascii="Times New Roman" w:hAnsi="Times New Roman" w:cs="Times New Roman"/>
          <w:b/>
          <w:bCs/>
          <w:sz w:val="24"/>
          <w:szCs w:val="24"/>
        </w:rPr>
        <w:t>DA JUSTIFICATIVA</w:t>
      </w:r>
    </w:p>
    <w:p w:rsidR="000F6140" w:rsidRDefault="000F6140" w:rsidP="00057458">
      <w:pPr>
        <w:pStyle w:val="PargrafodaLista"/>
        <w:ind w:left="0" w:firstLine="0"/>
        <w:rPr>
          <w:rFonts w:ascii="Times New Roman" w:hAnsi="Times New Roman" w:cs="Times New Roman"/>
          <w:sz w:val="24"/>
          <w:szCs w:val="24"/>
        </w:rPr>
      </w:pPr>
    </w:p>
    <w:p w:rsidR="00CD3481" w:rsidRDefault="00CD3481" w:rsidP="00CD3481">
      <w:pPr>
        <w:widowControl w:val="0"/>
        <w:autoSpaceDE w:val="0"/>
        <w:autoSpaceDN w:val="0"/>
        <w:adjustRightInd w:val="0"/>
        <w:ind w:left="0" w:firstLine="0"/>
        <w:rPr>
          <w:rFonts w:ascii="Times New Roman" w:hAnsi="Times New Roman" w:cs="Times New Roman"/>
        </w:rPr>
      </w:pPr>
      <w:r w:rsidRPr="00CD3481">
        <w:rPr>
          <w:rFonts w:ascii="Times New Roman" w:hAnsi="Times New Roman" w:cs="Times New Roman"/>
          <w:b/>
        </w:rPr>
        <w:t>3.1</w:t>
      </w:r>
      <w:r>
        <w:rPr>
          <w:rFonts w:ascii="Times New Roman" w:hAnsi="Times New Roman" w:cs="Times New Roman"/>
        </w:rPr>
        <w:t xml:space="preserve"> </w:t>
      </w:r>
      <w:r w:rsidRPr="00CD3481">
        <w:rPr>
          <w:rFonts w:ascii="Times New Roman" w:hAnsi="Times New Roman" w:cs="Times New Roman"/>
          <w:sz w:val="24"/>
          <w:szCs w:val="24"/>
        </w:rPr>
        <w:t xml:space="preserve">A administração deve zelar pela preservação do patrimônio público, tal obrigação decorre de um princípio basilar e de extrema importância. A conclusão do muro de fechamento do terreno onde futuramente será construída a nova Regional do </w:t>
      </w:r>
      <w:proofErr w:type="spellStart"/>
      <w:r w:rsidRPr="00CD3481">
        <w:rPr>
          <w:rFonts w:ascii="Times New Roman" w:hAnsi="Times New Roman" w:cs="Times New Roman"/>
          <w:sz w:val="24"/>
          <w:szCs w:val="24"/>
        </w:rPr>
        <w:t>Cremepe</w:t>
      </w:r>
      <w:proofErr w:type="spellEnd"/>
      <w:r w:rsidRPr="00CD3481">
        <w:rPr>
          <w:rFonts w:ascii="Times New Roman" w:hAnsi="Times New Roman" w:cs="Times New Roman"/>
          <w:sz w:val="24"/>
          <w:szCs w:val="24"/>
        </w:rPr>
        <w:t xml:space="preserve"> – Araripina, faz-se necessária para a preservação, segurança e delimitação da área, salientando-se que tal serviço inicia a execução de etapa preliminar da obra, portanto elemento que perdurará ao longo da construção e ocupação final. Assim sendo, justifica-se a contratação de empresa especializada para concluir o fechamento em muro de alvenaria e demais serviços complementares necessários.</w:t>
      </w:r>
    </w:p>
    <w:p w:rsidR="00CD3481" w:rsidRPr="00597A8A" w:rsidRDefault="00CD3481" w:rsidP="00CD3481">
      <w:pPr>
        <w:widowControl w:val="0"/>
        <w:autoSpaceDE w:val="0"/>
        <w:autoSpaceDN w:val="0"/>
        <w:adjustRightInd w:val="0"/>
        <w:rPr>
          <w:rFonts w:ascii="Times New Roman" w:hAnsi="Times New Roman" w:cs="Times New Roman"/>
        </w:rPr>
      </w:pPr>
    </w:p>
    <w:p w:rsidR="006201BD" w:rsidRPr="006201BD" w:rsidRDefault="006201BD" w:rsidP="006201BD">
      <w:pPr>
        <w:widowControl w:val="0"/>
        <w:autoSpaceDE w:val="0"/>
        <w:autoSpaceDN w:val="0"/>
        <w:adjustRightInd w:val="0"/>
        <w:ind w:left="0" w:firstLine="0"/>
        <w:rPr>
          <w:rFonts w:ascii="Times New Roman" w:hAnsi="Times New Roman" w:cs="Times New Roman"/>
          <w:sz w:val="24"/>
          <w:szCs w:val="24"/>
        </w:rPr>
      </w:pPr>
      <w:r>
        <w:rPr>
          <w:rFonts w:ascii="Times New Roman" w:hAnsi="Times New Roman" w:cs="Times New Roman"/>
          <w:b/>
          <w:sz w:val="24"/>
          <w:szCs w:val="24"/>
        </w:rPr>
        <w:t>3</w:t>
      </w:r>
      <w:r w:rsidRPr="006201BD">
        <w:rPr>
          <w:rFonts w:ascii="Times New Roman" w:hAnsi="Times New Roman" w:cs="Times New Roman"/>
          <w:b/>
          <w:sz w:val="24"/>
          <w:szCs w:val="24"/>
        </w:rPr>
        <w:t>.</w:t>
      </w:r>
      <w:r w:rsidR="00CD3481">
        <w:rPr>
          <w:rFonts w:ascii="Times New Roman" w:hAnsi="Times New Roman" w:cs="Times New Roman"/>
          <w:b/>
          <w:sz w:val="24"/>
          <w:szCs w:val="24"/>
        </w:rPr>
        <w:t>2</w:t>
      </w:r>
      <w:r w:rsidRPr="006201BD">
        <w:rPr>
          <w:rFonts w:ascii="Times New Roman" w:hAnsi="Times New Roman" w:cs="Times New Roman"/>
          <w:sz w:val="24"/>
          <w:szCs w:val="24"/>
        </w:rPr>
        <w:t xml:space="preserve"> Após levantamento das necessidades de materiais das pequenas reformas, para atender ao Conselho Regional de Medicina do Estado de Pernambuco, verificou-se a necessidade de adquirir os materiais descritos no presente documento. Foi elaborada uma planilha de consumo baseada na média estimada. Optou-se por se fazer o referido certame através do Pregão Eletrônico, pela conveniência da aquisição de bens e serviços comuns de engenharia.</w:t>
      </w:r>
    </w:p>
    <w:p w:rsidR="006201BD" w:rsidRPr="006201BD" w:rsidRDefault="006201BD" w:rsidP="006201BD">
      <w:pPr>
        <w:tabs>
          <w:tab w:val="left" w:pos="284"/>
          <w:tab w:val="left" w:pos="426"/>
        </w:tabs>
        <w:autoSpaceDE w:val="0"/>
        <w:autoSpaceDN w:val="0"/>
        <w:adjustRightInd w:val="0"/>
        <w:ind w:left="0" w:firstLine="0"/>
        <w:rPr>
          <w:rFonts w:ascii="Times New Roman" w:eastAsia="Calibri" w:hAnsi="Times New Roman" w:cs="Times New Roman"/>
          <w:sz w:val="24"/>
          <w:szCs w:val="24"/>
        </w:rPr>
      </w:pPr>
    </w:p>
    <w:p w:rsidR="006201BD" w:rsidRPr="006201BD" w:rsidRDefault="006201BD" w:rsidP="006201BD">
      <w:pPr>
        <w:ind w:left="0" w:firstLine="0"/>
        <w:rPr>
          <w:rFonts w:ascii="Times New Roman" w:hAnsi="Times New Roman" w:cs="Times New Roman"/>
          <w:sz w:val="24"/>
          <w:szCs w:val="24"/>
        </w:rPr>
      </w:pPr>
      <w:r>
        <w:rPr>
          <w:rFonts w:ascii="Times New Roman" w:hAnsi="Times New Roman" w:cs="Times New Roman"/>
          <w:b/>
          <w:sz w:val="24"/>
          <w:szCs w:val="24"/>
        </w:rPr>
        <w:t>3</w:t>
      </w:r>
      <w:r w:rsidRPr="006201BD">
        <w:rPr>
          <w:rFonts w:ascii="Times New Roman" w:hAnsi="Times New Roman" w:cs="Times New Roman"/>
          <w:b/>
          <w:sz w:val="24"/>
          <w:szCs w:val="24"/>
        </w:rPr>
        <w:t>.</w:t>
      </w:r>
      <w:r w:rsidR="00CD3481">
        <w:rPr>
          <w:rFonts w:ascii="Times New Roman" w:hAnsi="Times New Roman" w:cs="Times New Roman"/>
          <w:b/>
          <w:sz w:val="24"/>
          <w:szCs w:val="24"/>
        </w:rPr>
        <w:t>3</w:t>
      </w:r>
      <w:r w:rsidRPr="006201BD">
        <w:rPr>
          <w:rFonts w:ascii="Times New Roman" w:hAnsi="Times New Roman" w:cs="Times New Roman"/>
          <w:b/>
          <w:sz w:val="24"/>
          <w:szCs w:val="24"/>
        </w:rPr>
        <w:t xml:space="preserve"> </w:t>
      </w:r>
      <w:r w:rsidRPr="006201BD">
        <w:rPr>
          <w:rFonts w:ascii="Times New Roman" w:hAnsi="Times New Roman" w:cs="Times New Roman"/>
          <w:sz w:val="24"/>
          <w:szCs w:val="24"/>
        </w:rPr>
        <w:t xml:space="preserve">A pretensa contratação se justifica, em suma, pela indisponibilidade de mão de obra especializada no quadro de servidores do CREMEPE, para a execução de diversas especialidades, que compõem o objeto desta licitação, bem como a falta de equipamentos e ferramenta para a execução desses serviços. </w:t>
      </w:r>
    </w:p>
    <w:p w:rsidR="006201BD" w:rsidRPr="006201BD" w:rsidRDefault="006201BD" w:rsidP="006201BD">
      <w:pPr>
        <w:ind w:left="0" w:firstLine="0"/>
        <w:rPr>
          <w:rFonts w:ascii="Times New Roman" w:hAnsi="Times New Roman" w:cs="Times New Roman"/>
          <w:sz w:val="24"/>
          <w:szCs w:val="24"/>
        </w:rPr>
      </w:pPr>
    </w:p>
    <w:p w:rsidR="006201BD" w:rsidRPr="006201BD" w:rsidRDefault="006201BD" w:rsidP="006201BD">
      <w:pPr>
        <w:ind w:left="0" w:firstLine="0"/>
        <w:rPr>
          <w:rFonts w:ascii="Times New Roman" w:hAnsi="Times New Roman" w:cs="Times New Roman"/>
          <w:sz w:val="24"/>
          <w:szCs w:val="24"/>
        </w:rPr>
      </w:pPr>
      <w:r>
        <w:rPr>
          <w:rFonts w:ascii="Times New Roman" w:hAnsi="Times New Roman" w:cs="Times New Roman"/>
          <w:b/>
          <w:sz w:val="24"/>
          <w:szCs w:val="24"/>
        </w:rPr>
        <w:t>3</w:t>
      </w:r>
      <w:r w:rsidRPr="006201BD">
        <w:rPr>
          <w:rFonts w:ascii="Times New Roman" w:hAnsi="Times New Roman" w:cs="Times New Roman"/>
          <w:b/>
          <w:sz w:val="24"/>
          <w:szCs w:val="24"/>
        </w:rPr>
        <w:t xml:space="preserve">.5 </w:t>
      </w:r>
      <w:r w:rsidRPr="006201BD">
        <w:rPr>
          <w:rFonts w:ascii="Times New Roman" w:hAnsi="Times New Roman" w:cs="Times New Roman"/>
          <w:sz w:val="24"/>
          <w:szCs w:val="24"/>
        </w:rPr>
        <w:t>A presente contratação far-se-á por meio da modalidade Pregão Eletrônico, considerando que os serviços são caracterizados como comuns, cujos padrões de desempenho e qualidade podem ser objetivamente definidos por meio de especificações usuais do mercado.</w:t>
      </w:r>
    </w:p>
    <w:p w:rsidR="006201BD" w:rsidRDefault="006201BD" w:rsidP="00057458">
      <w:pPr>
        <w:pStyle w:val="PargrafodaLista"/>
        <w:ind w:left="0" w:firstLine="0"/>
        <w:rPr>
          <w:rFonts w:ascii="Times New Roman" w:hAnsi="Times New Roman" w:cs="Times New Roman"/>
          <w:sz w:val="24"/>
          <w:szCs w:val="24"/>
        </w:rPr>
      </w:pPr>
    </w:p>
    <w:p w:rsidR="00300669" w:rsidRPr="00313AFF" w:rsidRDefault="006201BD" w:rsidP="00045989">
      <w:pPr>
        <w:pStyle w:val="PargrafodaLista"/>
        <w:widowControl w:val="0"/>
        <w:numPr>
          <w:ilvl w:val="0"/>
          <w:numId w:val="7"/>
        </w:num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DOS SERVIÇOS</w:t>
      </w:r>
    </w:p>
    <w:p w:rsidR="00300669" w:rsidRPr="006201BD" w:rsidRDefault="00300669" w:rsidP="00300669">
      <w:pPr>
        <w:widowControl w:val="0"/>
        <w:autoSpaceDE w:val="0"/>
        <w:autoSpaceDN w:val="0"/>
        <w:adjustRightInd w:val="0"/>
        <w:ind w:right="-1"/>
        <w:rPr>
          <w:rFonts w:ascii="Times New Roman" w:hAnsi="Times New Roman" w:cs="Times New Roman"/>
          <w:color w:val="000000" w:themeColor="text1"/>
          <w:sz w:val="24"/>
          <w:szCs w:val="24"/>
        </w:rPr>
      </w:pPr>
    </w:p>
    <w:p w:rsidR="00300669" w:rsidRPr="006201BD" w:rsidRDefault="006201BD" w:rsidP="006201BD">
      <w:pPr>
        <w:pStyle w:val="PargrafodaLista"/>
        <w:widowControl w:val="0"/>
        <w:numPr>
          <w:ilvl w:val="1"/>
          <w:numId w:val="22"/>
        </w:numPr>
        <w:autoSpaceDE w:val="0"/>
        <w:autoSpaceDN w:val="0"/>
        <w:adjustRightInd w:val="0"/>
        <w:ind w:right="-1"/>
        <w:rPr>
          <w:rFonts w:ascii="Times New Roman" w:hAnsi="Times New Roman" w:cs="Times New Roman"/>
          <w:sz w:val="24"/>
          <w:szCs w:val="24"/>
        </w:rPr>
      </w:pPr>
      <w:r w:rsidRPr="006201BD">
        <w:rPr>
          <w:rFonts w:ascii="Times New Roman" w:hAnsi="Times New Roman" w:cs="Times New Roman"/>
          <w:sz w:val="24"/>
          <w:szCs w:val="24"/>
        </w:rPr>
        <w:t>Os serviços objeto desta contratação são caracterizados como comuns de engenharia.</w:t>
      </w:r>
    </w:p>
    <w:p w:rsidR="006201BD" w:rsidRPr="006201BD" w:rsidRDefault="006201BD" w:rsidP="00300669">
      <w:pPr>
        <w:widowControl w:val="0"/>
        <w:autoSpaceDE w:val="0"/>
        <w:autoSpaceDN w:val="0"/>
        <w:adjustRightInd w:val="0"/>
        <w:ind w:left="0" w:right="-1" w:firstLine="0"/>
        <w:rPr>
          <w:rFonts w:ascii="Times New Roman" w:hAnsi="Times New Roman" w:cs="Times New Roman"/>
          <w:sz w:val="24"/>
          <w:szCs w:val="24"/>
        </w:rPr>
      </w:pPr>
    </w:p>
    <w:p w:rsidR="006201BD" w:rsidRPr="006201BD" w:rsidRDefault="006201BD" w:rsidP="006201BD">
      <w:pPr>
        <w:pStyle w:val="PargrafodaLista"/>
        <w:widowControl w:val="0"/>
        <w:numPr>
          <w:ilvl w:val="1"/>
          <w:numId w:val="22"/>
        </w:numPr>
        <w:tabs>
          <w:tab w:val="left" w:pos="426"/>
        </w:tabs>
        <w:autoSpaceDE w:val="0"/>
        <w:autoSpaceDN w:val="0"/>
        <w:adjustRightInd w:val="0"/>
        <w:ind w:left="0" w:right="-1" w:firstLine="0"/>
        <w:rPr>
          <w:rFonts w:ascii="Times New Roman" w:hAnsi="Times New Roman" w:cs="Times New Roman"/>
          <w:sz w:val="24"/>
          <w:szCs w:val="24"/>
        </w:rPr>
      </w:pPr>
      <w:r w:rsidRPr="006201BD">
        <w:rPr>
          <w:rFonts w:ascii="Times New Roman" w:hAnsi="Times New Roman" w:cs="Times New Roman"/>
          <w:sz w:val="24"/>
          <w:szCs w:val="24"/>
        </w:rPr>
        <w:t xml:space="preserve"> O prazo de vigência da contratação é de 6 (seis) meses, contados da emissão da ordem de serviços, na forma do </w:t>
      </w:r>
      <w:hyperlink r:id="rId8" w:anchor="art105" w:history="1">
        <w:r w:rsidRPr="006201BD">
          <w:rPr>
            <w:rFonts w:ascii="Times New Roman" w:hAnsi="Times New Roman" w:cs="Times New Roman"/>
            <w:sz w:val="24"/>
            <w:szCs w:val="24"/>
          </w:rPr>
          <w:t>artigo 105 da Lei n° 14.133, de 2021</w:t>
        </w:r>
      </w:hyperlink>
      <w:r w:rsidRPr="006201BD">
        <w:rPr>
          <w:rFonts w:ascii="Times New Roman" w:hAnsi="Times New Roman" w:cs="Times New Roman"/>
          <w:sz w:val="24"/>
          <w:szCs w:val="24"/>
        </w:rPr>
        <w:t>.</w:t>
      </w:r>
    </w:p>
    <w:p w:rsidR="006201BD" w:rsidRDefault="006201BD" w:rsidP="00300669">
      <w:pPr>
        <w:widowControl w:val="0"/>
        <w:autoSpaceDE w:val="0"/>
        <w:autoSpaceDN w:val="0"/>
        <w:adjustRightInd w:val="0"/>
        <w:ind w:left="0" w:right="-1" w:firstLine="0"/>
        <w:rPr>
          <w:rFonts w:ascii="Times New Roman" w:hAnsi="Times New Roman" w:cs="Times New Roman"/>
          <w:sz w:val="24"/>
          <w:szCs w:val="24"/>
        </w:rPr>
      </w:pPr>
    </w:p>
    <w:p w:rsidR="006201BD" w:rsidRPr="006201BD" w:rsidRDefault="006201BD" w:rsidP="006201BD">
      <w:pPr>
        <w:pStyle w:val="PargrafodaLista"/>
        <w:widowControl w:val="0"/>
        <w:numPr>
          <w:ilvl w:val="1"/>
          <w:numId w:val="22"/>
        </w:numPr>
        <w:tabs>
          <w:tab w:val="left" w:pos="426"/>
        </w:tabs>
        <w:autoSpaceDE w:val="0"/>
        <w:autoSpaceDN w:val="0"/>
        <w:adjustRightInd w:val="0"/>
        <w:ind w:left="0" w:right="-1" w:firstLine="0"/>
        <w:rPr>
          <w:rFonts w:ascii="Times New Roman" w:hAnsi="Times New Roman" w:cs="Times New Roman"/>
          <w:sz w:val="24"/>
          <w:szCs w:val="24"/>
        </w:rPr>
      </w:pPr>
      <w:r w:rsidRPr="006201BD">
        <w:rPr>
          <w:rFonts w:ascii="Times New Roman" w:hAnsi="Times New Roman" w:cs="Times New Roman"/>
          <w:sz w:val="24"/>
          <w:szCs w:val="24"/>
        </w:rPr>
        <w:t>O contrato oferece maior detalhamento das regras que serão aplicadas em relação à vigência da contratação.</w:t>
      </w:r>
    </w:p>
    <w:p w:rsidR="006201BD" w:rsidRDefault="006201BD" w:rsidP="00300669">
      <w:pPr>
        <w:widowControl w:val="0"/>
        <w:autoSpaceDE w:val="0"/>
        <w:autoSpaceDN w:val="0"/>
        <w:adjustRightInd w:val="0"/>
        <w:ind w:left="0" w:right="-1" w:firstLine="0"/>
        <w:rPr>
          <w:rFonts w:ascii="Times New Roman" w:hAnsi="Times New Roman" w:cs="Times New Roman"/>
          <w:sz w:val="24"/>
          <w:szCs w:val="24"/>
        </w:rPr>
      </w:pPr>
    </w:p>
    <w:p w:rsidR="00BB69F2" w:rsidRPr="00BB69F2" w:rsidRDefault="00BB69F2" w:rsidP="00BB69F2">
      <w:pPr>
        <w:pStyle w:val="Nivel01"/>
        <w:numPr>
          <w:ilvl w:val="0"/>
          <w:numId w:val="7"/>
        </w:numPr>
        <w:tabs>
          <w:tab w:val="left" w:pos="284"/>
        </w:tabs>
        <w:spacing w:before="120" w:afterLines="120" w:after="288" w:line="312" w:lineRule="auto"/>
        <w:rPr>
          <w:rFonts w:ascii="Times New Roman" w:hAnsi="Times New Roman" w:cs="Times New Roman"/>
          <w:sz w:val="24"/>
          <w:szCs w:val="24"/>
        </w:rPr>
      </w:pPr>
      <w:r w:rsidRPr="00BB69F2">
        <w:rPr>
          <w:rFonts w:ascii="Times New Roman" w:hAnsi="Times New Roman" w:cs="Times New Roman"/>
          <w:sz w:val="24"/>
          <w:szCs w:val="24"/>
        </w:rPr>
        <w:t xml:space="preserve">REQUISITOS DA CONTRATAÇÃO </w:t>
      </w:r>
    </w:p>
    <w:p w:rsidR="00BB69F2" w:rsidRPr="00BB69F2" w:rsidRDefault="00BB69F2" w:rsidP="00BB69F2">
      <w:pPr>
        <w:pStyle w:val="Nivel2"/>
        <w:numPr>
          <w:ilvl w:val="1"/>
          <w:numId w:val="7"/>
        </w:numPr>
        <w:tabs>
          <w:tab w:val="clear" w:pos="851"/>
          <w:tab w:val="left" w:pos="426"/>
          <w:tab w:val="num" w:pos="709"/>
        </w:tabs>
        <w:spacing w:afterLines="120" w:after="288" w:line="312" w:lineRule="auto"/>
        <w:ind w:left="0" w:firstLine="0"/>
        <w:rPr>
          <w:rFonts w:ascii="Times New Roman" w:hAnsi="Times New Roman" w:cs="Times New Roman"/>
          <w:iCs/>
          <w:color w:val="auto"/>
          <w:sz w:val="24"/>
          <w:szCs w:val="24"/>
        </w:rPr>
      </w:pPr>
      <w:r w:rsidRPr="00BB69F2">
        <w:rPr>
          <w:rFonts w:ascii="Times New Roman" w:hAnsi="Times New Roman" w:cs="Times New Roman"/>
          <w:iCs/>
          <w:color w:val="auto"/>
          <w:sz w:val="24"/>
          <w:szCs w:val="24"/>
        </w:rPr>
        <w:t>Não é admitida a subcontratação do objeto contratual.</w:t>
      </w:r>
    </w:p>
    <w:p w:rsidR="0078394E" w:rsidRPr="004C6D3C" w:rsidRDefault="0078394E" w:rsidP="004C6D3C">
      <w:pPr>
        <w:pStyle w:val="Nvel2-Red"/>
        <w:numPr>
          <w:ilvl w:val="1"/>
          <w:numId w:val="7"/>
        </w:numPr>
        <w:tabs>
          <w:tab w:val="clear" w:pos="851"/>
          <w:tab w:val="left" w:pos="426"/>
        </w:tabs>
        <w:spacing w:afterLines="120" w:after="288" w:line="312" w:lineRule="auto"/>
        <w:ind w:left="0" w:firstLine="0"/>
        <w:rPr>
          <w:rFonts w:ascii="Times New Roman" w:hAnsi="Times New Roman" w:cs="Times New Roman"/>
          <w:i w:val="0"/>
          <w:color w:val="auto"/>
          <w:sz w:val="24"/>
          <w:szCs w:val="24"/>
        </w:rPr>
      </w:pPr>
      <w:r w:rsidRPr="004C6D3C">
        <w:rPr>
          <w:rFonts w:ascii="Times New Roman" w:hAnsi="Times New Roman" w:cs="Times New Roman"/>
          <w:i w:val="0"/>
          <w:color w:val="auto"/>
          <w:sz w:val="24"/>
          <w:szCs w:val="24"/>
        </w:rPr>
        <w:lastRenderedPageBreak/>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4C6D3C">
        <w:rPr>
          <w:rFonts w:ascii="Times New Roman" w:hAnsi="Times New Roman" w:cs="Times New Roman"/>
          <w:i w:val="0"/>
          <w:color w:val="auto"/>
          <w:sz w:val="24"/>
          <w:szCs w:val="24"/>
        </w:rPr>
        <w:t>10</w:t>
      </w:r>
      <w:r w:rsidRPr="004C6D3C">
        <w:rPr>
          <w:rFonts w:ascii="Times New Roman" w:hAnsi="Times New Roman" w:cs="Times New Roman"/>
          <w:i w:val="0"/>
          <w:color w:val="auto"/>
          <w:sz w:val="24"/>
          <w:szCs w:val="24"/>
        </w:rPr>
        <w:t xml:space="preserve"> horas às </w:t>
      </w:r>
      <w:r w:rsidR="004C6D3C">
        <w:rPr>
          <w:rFonts w:ascii="Times New Roman" w:hAnsi="Times New Roman" w:cs="Times New Roman"/>
          <w:i w:val="0"/>
          <w:color w:val="auto"/>
          <w:sz w:val="24"/>
          <w:szCs w:val="24"/>
        </w:rPr>
        <w:t>14</w:t>
      </w:r>
      <w:r w:rsidRPr="004C6D3C">
        <w:rPr>
          <w:rFonts w:ascii="Times New Roman" w:hAnsi="Times New Roman" w:cs="Times New Roman"/>
          <w:i w:val="0"/>
          <w:color w:val="auto"/>
          <w:sz w:val="24"/>
          <w:szCs w:val="24"/>
        </w:rPr>
        <w:t xml:space="preserve"> horas.</w:t>
      </w:r>
    </w:p>
    <w:p w:rsidR="0078394E" w:rsidRPr="004C6D3C" w:rsidRDefault="0078394E" w:rsidP="004C6D3C">
      <w:pPr>
        <w:pStyle w:val="Nvel2-Red"/>
        <w:numPr>
          <w:ilvl w:val="1"/>
          <w:numId w:val="7"/>
        </w:numPr>
        <w:tabs>
          <w:tab w:val="clear" w:pos="851"/>
          <w:tab w:val="left" w:pos="426"/>
        </w:tabs>
        <w:spacing w:afterLines="120" w:after="288" w:line="312" w:lineRule="auto"/>
        <w:ind w:left="0" w:firstLine="0"/>
        <w:rPr>
          <w:rFonts w:ascii="Times New Roman" w:hAnsi="Times New Roman" w:cs="Times New Roman"/>
          <w:i w:val="0"/>
          <w:color w:val="auto"/>
          <w:sz w:val="24"/>
          <w:szCs w:val="24"/>
        </w:rPr>
      </w:pPr>
      <w:r w:rsidRPr="004C6D3C">
        <w:rPr>
          <w:rFonts w:ascii="Times New Roman" w:hAnsi="Times New Roman" w:cs="Times New Roman"/>
          <w:i w:val="0"/>
          <w:color w:val="auto"/>
          <w:sz w:val="24"/>
          <w:szCs w:val="24"/>
        </w:rPr>
        <w:t>Serão disponibilizados data e horário diferentes aos interessados em realizar a vistoria prévia. </w:t>
      </w:r>
    </w:p>
    <w:p w:rsidR="0078394E" w:rsidRPr="004C6D3C" w:rsidRDefault="0078394E" w:rsidP="004C6D3C">
      <w:pPr>
        <w:pStyle w:val="Nvel2-Red"/>
        <w:numPr>
          <w:ilvl w:val="1"/>
          <w:numId w:val="7"/>
        </w:numPr>
        <w:tabs>
          <w:tab w:val="clear" w:pos="851"/>
          <w:tab w:val="left" w:pos="426"/>
        </w:tabs>
        <w:spacing w:afterLines="120" w:after="288" w:line="312" w:lineRule="auto"/>
        <w:ind w:left="0" w:firstLine="0"/>
        <w:rPr>
          <w:rFonts w:ascii="Times New Roman" w:hAnsi="Times New Roman" w:cs="Times New Roman"/>
          <w:i w:val="0"/>
          <w:color w:val="auto"/>
          <w:sz w:val="24"/>
          <w:szCs w:val="24"/>
          <w:lang w:eastAsia="en-US"/>
        </w:rPr>
      </w:pPr>
      <w:r w:rsidRPr="004C6D3C">
        <w:rPr>
          <w:rFonts w:ascii="Times New Roman" w:hAnsi="Times New Roman" w:cs="Times New Roman"/>
          <w:i w:val="0"/>
          <w:color w:val="auto"/>
          <w:sz w:val="24"/>
          <w:szCs w:val="24"/>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rsidR="0078394E" w:rsidRPr="004C6D3C" w:rsidRDefault="0078394E" w:rsidP="004C6D3C">
      <w:pPr>
        <w:pStyle w:val="Nvel2-Red"/>
        <w:numPr>
          <w:ilvl w:val="1"/>
          <w:numId w:val="7"/>
        </w:numPr>
        <w:tabs>
          <w:tab w:val="clear" w:pos="851"/>
          <w:tab w:val="left" w:pos="426"/>
        </w:tabs>
        <w:spacing w:afterLines="120" w:after="288" w:line="312" w:lineRule="auto"/>
        <w:ind w:left="0" w:firstLine="0"/>
        <w:rPr>
          <w:rFonts w:ascii="Times New Roman" w:eastAsiaTheme="minorHAnsi" w:hAnsi="Times New Roman" w:cs="Times New Roman"/>
          <w:i w:val="0"/>
          <w:color w:val="auto"/>
          <w:sz w:val="24"/>
          <w:szCs w:val="24"/>
          <w:lang w:eastAsia="en-US"/>
        </w:rPr>
      </w:pPr>
      <w:r w:rsidRPr="004C6D3C">
        <w:rPr>
          <w:rFonts w:ascii="Times New Roman" w:hAnsi="Times New Roman" w:cs="Times New Roman"/>
          <w:i w:val="0"/>
          <w:color w:val="auto"/>
          <w:sz w:val="24"/>
          <w:szCs w:val="24"/>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rsidR="004C6D3C" w:rsidRDefault="004C6D3C" w:rsidP="004C6D3C">
      <w:pPr>
        <w:pStyle w:val="Nvel2-Red"/>
        <w:numPr>
          <w:ilvl w:val="1"/>
          <w:numId w:val="7"/>
        </w:numPr>
        <w:tabs>
          <w:tab w:val="clear" w:pos="851"/>
          <w:tab w:val="left" w:pos="426"/>
        </w:tabs>
        <w:spacing w:afterLines="120" w:after="288" w:line="312" w:lineRule="auto"/>
        <w:ind w:left="0" w:firstLine="0"/>
        <w:rPr>
          <w:rFonts w:ascii="Times New Roman" w:hAnsi="Times New Roman" w:cs="Times New Roman"/>
          <w:i w:val="0"/>
          <w:color w:val="auto"/>
          <w:sz w:val="24"/>
          <w:szCs w:val="24"/>
          <w:lang w:eastAsia="en-US"/>
        </w:rPr>
      </w:pPr>
      <w:r w:rsidRPr="004C6D3C">
        <w:rPr>
          <w:rFonts w:ascii="Times New Roman" w:hAnsi="Times New Roman" w:cs="Times New Roman"/>
          <w:i w:val="0"/>
          <w:color w:val="auto"/>
          <w:sz w:val="24"/>
          <w:szCs w:val="24"/>
          <w:lang w:eastAsia="en-US"/>
        </w:rPr>
        <w:t xml:space="preserve">O prazo de garantia contratual dos serviços é aquele estabelecido </w:t>
      </w:r>
      <w:hyperlink r:id="rId9" w:history="1">
        <w:r w:rsidRPr="004C6D3C">
          <w:rPr>
            <w:rFonts w:ascii="Times New Roman" w:hAnsi="Times New Roman" w:cs="Times New Roman"/>
            <w:i w:val="0"/>
            <w:color w:val="auto"/>
            <w:sz w:val="24"/>
            <w:szCs w:val="24"/>
            <w:lang w:eastAsia="en-US"/>
          </w:rPr>
          <w:t>na Lei nº 8.078, de 11 de setembro de 1990</w:t>
        </w:r>
      </w:hyperlink>
      <w:r w:rsidRPr="004C6D3C">
        <w:rPr>
          <w:rFonts w:ascii="Times New Roman" w:hAnsi="Times New Roman" w:cs="Times New Roman"/>
          <w:i w:val="0"/>
          <w:color w:val="auto"/>
          <w:sz w:val="24"/>
          <w:szCs w:val="24"/>
          <w:lang w:eastAsia="en-US"/>
        </w:rPr>
        <w:t xml:space="preserve"> (Código de Defesa do Consumidor).</w:t>
      </w:r>
    </w:p>
    <w:p w:rsidR="00686F18" w:rsidRPr="00313AFF" w:rsidRDefault="00686F18" w:rsidP="00686F18">
      <w:pPr>
        <w:pStyle w:val="Default"/>
        <w:jc w:val="both"/>
      </w:pPr>
      <w:r>
        <w:rPr>
          <w:b/>
        </w:rPr>
        <w:t>5.7</w:t>
      </w:r>
      <w:r w:rsidRPr="00313AFF">
        <w:t xml:space="preserve"> Para o atendimento da necessidade o recurso está previsto no orçamento do </w:t>
      </w:r>
      <w:proofErr w:type="spellStart"/>
      <w:r w:rsidRPr="00313AFF">
        <w:t>Cremepe</w:t>
      </w:r>
      <w:proofErr w:type="spellEnd"/>
      <w:r w:rsidRPr="00313AFF">
        <w:t>.</w:t>
      </w:r>
    </w:p>
    <w:p w:rsidR="00686F18" w:rsidRPr="00313AFF" w:rsidRDefault="00686F18" w:rsidP="00686F18">
      <w:pPr>
        <w:pStyle w:val="Default"/>
        <w:jc w:val="both"/>
      </w:pPr>
    </w:p>
    <w:p w:rsidR="00686F18" w:rsidRPr="00313AFF" w:rsidRDefault="00686F18" w:rsidP="00686F18">
      <w:pPr>
        <w:pStyle w:val="Default"/>
        <w:jc w:val="both"/>
        <w:rPr>
          <w:color w:val="auto"/>
        </w:rPr>
      </w:pPr>
      <w:r>
        <w:rPr>
          <w:b/>
        </w:rPr>
        <w:t>5.8</w:t>
      </w:r>
      <w:r w:rsidRPr="00313AFF">
        <w:t xml:space="preserve"> </w:t>
      </w:r>
      <w:r w:rsidRPr="00313AFF">
        <w:rPr>
          <w:color w:val="auto"/>
        </w:rPr>
        <w:t>O serviço em questão tem início e fim, configurando uma demanda não continuada.</w:t>
      </w:r>
    </w:p>
    <w:p w:rsidR="00686F18" w:rsidRPr="004C6D3C" w:rsidRDefault="00686F18" w:rsidP="00686F18">
      <w:pPr>
        <w:pStyle w:val="Default"/>
        <w:jc w:val="both"/>
        <w:rPr>
          <w:i/>
          <w:color w:val="auto"/>
        </w:rPr>
      </w:pPr>
    </w:p>
    <w:p w:rsidR="004C6D3C" w:rsidRPr="004C6D3C" w:rsidRDefault="004C6D3C" w:rsidP="004C6D3C">
      <w:pPr>
        <w:pStyle w:val="Nvel2-Red"/>
        <w:numPr>
          <w:ilvl w:val="0"/>
          <w:numId w:val="7"/>
        </w:numPr>
        <w:tabs>
          <w:tab w:val="left" w:pos="426"/>
        </w:tabs>
        <w:spacing w:afterLines="120" w:after="288" w:line="312" w:lineRule="auto"/>
        <w:rPr>
          <w:rFonts w:ascii="Times New Roman" w:hAnsi="Times New Roman" w:cs="Times New Roman"/>
          <w:b/>
          <w:i w:val="0"/>
          <w:color w:val="auto"/>
          <w:sz w:val="24"/>
          <w:szCs w:val="24"/>
          <w:lang w:eastAsia="en-US"/>
        </w:rPr>
      </w:pPr>
      <w:r w:rsidRPr="004C6D3C">
        <w:rPr>
          <w:rFonts w:ascii="Times New Roman" w:hAnsi="Times New Roman" w:cs="Times New Roman"/>
          <w:b/>
          <w:i w:val="0"/>
          <w:color w:val="auto"/>
          <w:sz w:val="24"/>
          <w:szCs w:val="24"/>
          <w:lang w:eastAsia="en-US"/>
        </w:rPr>
        <w:t>MODELO DE GESTÃO DO CONTRATO</w:t>
      </w:r>
    </w:p>
    <w:p w:rsidR="004C6D3C" w:rsidRPr="004C6D3C" w:rsidRDefault="004C6D3C" w:rsidP="004C6D3C">
      <w:pPr>
        <w:pStyle w:val="Nivel2"/>
        <w:numPr>
          <w:ilvl w:val="1"/>
          <w:numId w:val="7"/>
        </w:numPr>
        <w:tabs>
          <w:tab w:val="left" w:pos="567"/>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color w:val="auto"/>
          <w:sz w:val="24"/>
          <w:szCs w:val="24"/>
        </w:rPr>
        <w:t xml:space="preserve">O contrato deverá ser executado fielmente pelas partes, de acordo com as cláusulas avençadas e as normas da </w:t>
      </w:r>
      <w:hyperlink r:id="rId10" w:history="1">
        <w:r w:rsidRPr="004C6D3C">
          <w:rPr>
            <w:rStyle w:val="Hyperlink"/>
            <w:rFonts w:ascii="Times New Roman" w:hAnsi="Times New Roman" w:cs="Times New Roman"/>
            <w:sz w:val="24"/>
            <w:szCs w:val="24"/>
          </w:rPr>
          <w:t>Lei nº 14.133, de 2021</w:t>
        </w:r>
      </w:hyperlink>
      <w:r w:rsidRPr="004C6D3C">
        <w:rPr>
          <w:rFonts w:ascii="Times New Roman" w:hAnsi="Times New Roman" w:cs="Times New Roman"/>
          <w:color w:val="auto"/>
          <w:sz w:val="24"/>
          <w:szCs w:val="24"/>
        </w:rPr>
        <w:t>, e cada parte responderá pelas consequências de sua inexecução total ou parcial</w:t>
      </w:r>
      <w:r w:rsidRPr="004C6D3C">
        <w:rPr>
          <w:rFonts w:ascii="Times New Roman" w:eastAsia="Arial" w:hAnsi="Times New Roman" w:cs="Times New Roman"/>
          <w:color w:val="auto"/>
          <w:sz w:val="24"/>
          <w:szCs w:val="24"/>
        </w:rPr>
        <w:t>.</w:t>
      </w:r>
    </w:p>
    <w:p w:rsidR="004C6D3C" w:rsidRPr="004C6D3C" w:rsidRDefault="004C6D3C" w:rsidP="00686F18">
      <w:pPr>
        <w:pStyle w:val="Nivel2"/>
        <w:numPr>
          <w:ilvl w:val="1"/>
          <w:numId w:val="7"/>
        </w:numPr>
        <w:tabs>
          <w:tab w:val="left" w:pos="426"/>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 xml:space="preserve">Em caso de impedimento, ordem de paralisação ou suspensão do contrato, o cronograma de execução será prorrogado automaticamente pelo tempo correspondente, anotadas </w:t>
      </w:r>
      <w:proofErr w:type="gramStart"/>
      <w:r w:rsidRPr="004C6D3C">
        <w:rPr>
          <w:rFonts w:ascii="Times New Roman" w:hAnsi="Times New Roman" w:cs="Times New Roman"/>
          <w:sz w:val="24"/>
          <w:szCs w:val="24"/>
        </w:rPr>
        <w:t>tais circunstâncias mediante</w:t>
      </w:r>
      <w:proofErr w:type="gramEnd"/>
      <w:r w:rsidRPr="004C6D3C">
        <w:rPr>
          <w:rFonts w:ascii="Times New Roman" w:hAnsi="Times New Roman" w:cs="Times New Roman"/>
          <w:sz w:val="24"/>
          <w:szCs w:val="24"/>
        </w:rPr>
        <w:t xml:space="preserve"> simples apostila.</w:t>
      </w:r>
    </w:p>
    <w:p w:rsidR="004C6D3C" w:rsidRPr="004C6D3C" w:rsidRDefault="004C6D3C" w:rsidP="00686F18">
      <w:pPr>
        <w:pStyle w:val="Nivel2"/>
        <w:numPr>
          <w:ilvl w:val="1"/>
          <w:numId w:val="7"/>
        </w:numPr>
        <w:tabs>
          <w:tab w:val="left" w:pos="426"/>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rsidR="004C6D3C" w:rsidRPr="004C6D3C" w:rsidRDefault="004C6D3C" w:rsidP="00686F18">
      <w:pPr>
        <w:pStyle w:val="Nivel2"/>
        <w:numPr>
          <w:ilvl w:val="1"/>
          <w:numId w:val="7"/>
        </w:numPr>
        <w:tabs>
          <w:tab w:val="left" w:pos="426"/>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O órgão ou entidade poderá convocar representante da empresa para adoção de providências que devam ser cumpridas de imediato.</w:t>
      </w:r>
    </w:p>
    <w:p w:rsidR="004C6D3C" w:rsidRPr="00566D7D" w:rsidRDefault="004C6D3C" w:rsidP="00686F18">
      <w:pPr>
        <w:pStyle w:val="Nvel2-Red"/>
        <w:numPr>
          <w:ilvl w:val="1"/>
          <w:numId w:val="7"/>
        </w:numPr>
        <w:tabs>
          <w:tab w:val="left" w:pos="567"/>
          <w:tab w:val="left" w:pos="851"/>
        </w:tabs>
        <w:spacing w:afterLines="120" w:after="288" w:line="312" w:lineRule="auto"/>
        <w:ind w:left="0" w:firstLine="0"/>
        <w:rPr>
          <w:rFonts w:ascii="Times New Roman" w:hAnsi="Times New Roman" w:cs="Times New Roman"/>
          <w:i w:val="0"/>
          <w:color w:val="auto"/>
          <w:sz w:val="24"/>
          <w:szCs w:val="24"/>
        </w:rPr>
      </w:pPr>
      <w:r w:rsidRPr="00566D7D">
        <w:rPr>
          <w:rFonts w:ascii="Times New Roman" w:hAnsi="Times New Roman" w:cs="Times New Roman"/>
          <w:i w:val="0"/>
          <w:color w:val="auto"/>
          <w:sz w:val="24"/>
          <w:szCs w:val="24"/>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4C6D3C" w:rsidRPr="004C6D3C" w:rsidRDefault="004C6D3C" w:rsidP="00566D7D">
      <w:pPr>
        <w:pStyle w:val="Nivel2"/>
        <w:numPr>
          <w:ilvl w:val="1"/>
          <w:numId w:val="7"/>
        </w:numPr>
        <w:tabs>
          <w:tab w:val="left" w:pos="567"/>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A execução do contrato deverá ser acompanhada e fiscalizada pel</w:t>
      </w:r>
      <w:r w:rsidR="00566D7D">
        <w:rPr>
          <w:rFonts w:ascii="Times New Roman" w:hAnsi="Times New Roman" w:cs="Times New Roman"/>
          <w:sz w:val="24"/>
          <w:szCs w:val="24"/>
        </w:rPr>
        <w:t>a f</w:t>
      </w:r>
      <w:r w:rsidRPr="004C6D3C">
        <w:rPr>
          <w:rFonts w:ascii="Times New Roman" w:hAnsi="Times New Roman" w:cs="Times New Roman"/>
          <w:sz w:val="24"/>
          <w:szCs w:val="24"/>
        </w:rPr>
        <w:t>iscal do contrato, ou pelos respectivos substitutos (</w:t>
      </w:r>
      <w:hyperlink r:id="rId11" w:anchor="art117" w:history="1">
        <w:r w:rsidRPr="004C6D3C">
          <w:rPr>
            <w:rStyle w:val="Hyperlink"/>
            <w:rFonts w:ascii="Times New Roman" w:hAnsi="Times New Roman" w:cs="Times New Roman"/>
            <w:sz w:val="24"/>
            <w:szCs w:val="24"/>
          </w:rPr>
          <w:t>Lei nº 14.133, de 2021, art. 117, caput</w:t>
        </w:r>
      </w:hyperlink>
      <w:r w:rsidRPr="004C6D3C">
        <w:rPr>
          <w:rFonts w:ascii="Times New Roman" w:hAnsi="Times New Roman" w:cs="Times New Roman"/>
          <w:sz w:val="24"/>
          <w:szCs w:val="24"/>
        </w:rPr>
        <w:t>).</w:t>
      </w:r>
    </w:p>
    <w:p w:rsidR="004C6D3C" w:rsidRPr="004C6D3C" w:rsidRDefault="004C6D3C" w:rsidP="00566D7D">
      <w:pPr>
        <w:pStyle w:val="Nivel2"/>
        <w:numPr>
          <w:ilvl w:val="1"/>
          <w:numId w:val="7"/>
        </w:numPr>
        <w:tabs>
          <w:tab w:val="left" w:pos="567"/>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 xml:space="preserve">O fiscal técnico do contrato acompanhará a execução do contrato, para que sejam cumpridas todas as condições estabelecidas no contrato, de modo a assegurar os melhores resultados para </w:t>
      </w:r>
    </w:p>
    <w:p w:rsidR="004C6D3C" w:rsidRPr="004C6D3C" w:rsidRDefault="00566D7D" w:rsidP="00566D7D">
      <w:pPr>
        <w:pStyle w:val="Nivel2"/>
        <w:numPr>
          <w:ilvl w:val="1"/>
          <w:numId w:val="7"/>
        </w:numPr>
        <w:tabs>
          <w:tab w:val="left" w:pos="567"/>
          <w:tab w:val="left" w:pos="851"/>
        </w:tabs>
        <w:spacing w:afterLines="120" w:after="288" w:line="312" w:lineRule="auto"/>
        <w:ind w:left="0" w:firstLine="0"/>
        <w:rPr>
          <w:rFonts w:ascii="Times New Roman" w:hAnsi="Times New Roman" w:cs="Times New Roman"/>
          <w:sz w:val="24"/>
          <w:szCs w:val="24"/>
        </w:rPr>
      </w:pPr>
      <w:r>
        <w:rPr>
          <w:rFonts w:ascii="Times New Roman" w:hAnsi="Times New Roman" w:cs="Times New Roman"/>
          <w:sz w:val="24"/>
          <w:szCs w:val="24"/>
        </w:rPr>
        <w:t>A</w:t>
      </w:r>
      <w:r w:rsidR="004C6D3C" w:rsidRPr="004C6D3C">
        <w:rPr>
          <w:rFonts w:ascii="Times New Roman" w:hAnsi="Times New Roman" w:cs="Times New Roman"/>
          <w:sz w:val="24"/>
          <w:szCs w:val="24"/>
        </w:rPr>
        <w:t xml:space="preserve"> Administração. </w:t>
      </w:r>
      <w:r w:rsidR="004C6D3C" w:rsidRPr="004C6D3C">
        <w:rPr>
          <w:rFonts w:ascii="Times New Roman" w:eastAsia="Arial" w:hAnsi="Times New Roman" w:cs="Times New Roman"/>
          <w:sz w:val="24"/>
          <w:szCs w:val="24"/>
        </w:rPr>
        <w:t>(</w:t>
      </w:r>
      <w:hyperlink r:id="rId12" w:anchor="art22" w:history="1">
        <w:r w:rsidR="004C6D3C" w:rsidRPr="004C6D3C">
          <w:rPr>
            <w:rStyle w:val="Hyperlink"/>
            <w:rFonts w:ascii="Times New Roman" w:eastAsia="Arial" w:hAnsi="Times New Roman" w:cs="Times New Roman"/>
            <w:sz w:val="24"/>
            <w:szCs w:val="24"/>
          </w:rPr>
          <w:t>Decreto nº 11.246, de 2022, art. 22, VI</w:t>
        </w:r>
      </w:hyperlink>
      <w:r w:rsidR="004C6D3C" w:rsidRPr="004C6D3C">
        <w:rPr>
          <w:rFonts w:ascii="Times New Roman" w:eastAsia="Arial" w:hAnsi="Times New Roman" w:cs="Times New Roman"/>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13" w:anchor="art117§1" w:history="1">
        <w:r w:rsidRPr="004C6D3C">
          <w:rPr>
            <w:rStyle w:val="Hyperlink"/>
            <w:rFonts w:ascii="Times New Roman" w:hAnsi="Times New Roman" w:cs="Times New Roman"/>
            <w:sz w:val="24"/>
            <w:szCs w:val="24"/>
          </w:rPr>
          <w:t>Lei nº 14.133, de 2021, art. 117, §1º</w:t>
        </w:r>
      </w:hyperlink>
      <w:r w:rsidRPr="004C6D3C">
        <w:rPr>
          <w:rFonts w:ascii="Times New Roman" w:hAnsi="Times New Roman" w:cs="Times New Roman"/>
          <w:sz w:val="24"/>
          <w:szCs w:val="24"/>
        </w:rPr>
        <w:t xml:space="preserve">, e </w:t>
      </w:r>
      <w:hyperlink r:id="rId14" w:anchor="art22" w:history="1">
        <w:r w:rsidRPr="004C6D3C">
          <w:rPr>
            <w:rStyle w:val="Hyperlink"/>
            <w:rFonts w:ascii="Times New Roman" w:hAnsi="Times New Roman" w:cs="Times New Roman"/>
            <w:sz w:val="24"/>
            <w:szCs w:val="24"/>
          </w:rPr>
          <w:t>Decreto nº 11.246, de 2022, art. 22, II);</w:t>
        </w:r>
      </w:hyperlink>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 (</w:t>
      </w:r>
      <w:hyperlink r:id="rId15" w:anchor="art22" w:history="1">
        <w:r w:rsidRPr="004C6D3C">
          <w:rPr>
            <w:rStyle w:val="Hyperlink"/>
            <w:rFonts w:ascii="Times New Roman" w:hAnsi="Times New Roman" w:cs="Times New Roman"/>
            <w:sz w:val="24"/>
            <w:szCs w:val="24"/>
          </w:rPr>
          <w:t>Decreto nº 11.246, de 2022, art. 22, III</w:t>
        </w:r>
      </w:hyperlink>
      <w:r w:rsidRPr="004C6D3C">
        <w:rPr>
          <w:rFonts w:ascii="Times New Roman" w:hAnsi="Times New Roman" w:cs="Times New Roman"/>
          <w:sz w:val="24"/>
          <w:szCs w:val="24"/>
        </w:rPr>
        <w:t xml:space="preserve">); </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16" w:anchor="art22" w:history="1">
        <w:r w:rsidRPr="004C6D3C">
          <w:rPr>
            <w:rStyle w:val="Hyperlink"/>
            <w:rFonts w:ascii="Times New Roman" w:hAnsi="Times New Roman" w:cs="Times New Roman"/>
            <w:sz w:val="24"/>
            <w:szCs w:val="24"/>
          </w:rPr>
          <w:t>Decreto nº 11.246, de 2022, art. 22, IV</w:t>
        </w:r>
      </w:hyperlink>
      <w:r w:rsidRPr="004C6D3C">
        <w:rPr>
          <w:rFonts w:ascii="Times New Roman" w:eastAsia="Arial" w:hAnsi="Times New Roman" w:cs="Times New Roman"/>
          <w:color w:val="auto"/>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No caso de ocorrências que possam inviabilizar a execução do contrato nas datas aprazadas, o fiscal técnico do contrato comunicará o fato imediatamente ao gestor do contrato. (</w:t>
      </w:r>
      <w:hyperlink r:id="rId17" w:anchor="art22" w:history="1">
        <w:r w:rsidRPr="004C6D3C">
          <w:rPr>
            <w:rStyle w:val="Hyperlink"/>
            <w:rFonts w:ascii="Times New Roman" w:hAnsi="Times New Roman" w:cs="Times New Roman"/>
            <w:sz w:val="24"/>
            <w:szCs w:val="24"/>
          </w:rPr>
          <w:t>Decreto nº 11.246, de 2022, art. 22, V</w:t>
        </w:r>
      </w:hyperlink>
      <w:r w:rsidRPr="004C6D3C">
        <w:rPr>
          <w:rFonts w:ascii="Times New Roman" w:eastAsia="Times New Roman" w:hAnsi="Times New Roman" w:cs="Times New Roman"/>
          <w:color w:val="auto"/>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 xml:space="preserve">O fiscal técnico do contrato comunicará ao gestor do contrato, em tempo hábil, o término do contrato sob sua responsabilidade, com vistas à tempestiva </w:t>
      </w:r>
      <w:r w:rsidRPr="004C6D3C">
        <w:rPr>
          <w:rFonts w:ascii="Times New Roman" w:eastAsia="Times New Roman" w:hAnsi="Times New Roman" w:cs="Times New Roman"/>
          <w:color w:val="auto"/>
          <w:sz w:val="24"/>
          <w:szCs w:val="24"/>
        </w:rPr>
        <w:t xml:space="preserve">renovação </w:t>
      </w:r>
      <w:r w:rsidRPr="004C6D3C">
        <w:rPr>
          <w:rFonts w:ascii="Times New Roman" w:hAnsi="Times New Roman" w:cs="Times New Roman"/>
          <w:sz w:val="24"/>
          <w:szCs w:val="24"/>
        </w:rPr>
        <w:t>ou à prorrogação contratual (</w:t>
      </w:r>
      <w:hyperlink r:id="rId18" w:anchor="art22" w:history="1">
        <w:r w:rsidRPr="004C6D3C">
          <w:rPr>
            <w:rStyle w:val="Hyperlink"/>
            <w:rFonts w:ascii="Times New Roman" w:hAnsi="Times New Roman" w:cs="Times New Roman"/>
            <w:sz w:val="24"/>
            <w:szCs w:val="24"/>
          </w:rPr>
          <w:t>Decreto nº 11.246, de 2022, art. 22, VII</w:t>
        </w:r>
      </w:hyperlink>
      <w:r w:rsidRPr="004C6D3C">
        <w:rPr>
          <w:rFonts w:ascii="Times New Roman" w:hAnsi="Times New Roman" w:cs="Times New Roman"/>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lastRenderedPageBreak/>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19" w:anchor="art21" w:history="1">
        <w:r w:rsidRPr="004C6D3C">
          <w:rPr>
            <w:rStyle w:val="Hyperlink"/>
            <w:rFonts w:ascii="Times New Roman" w:hAnsi="Times New Roman" w:cs="Times New Roman"/>
            <w:sz w:val="24"/>
            <w:szCs w:val="24"/>
          </w:rPr>
          <w:t>Decreto nº 11.246, de 2022, art. 21, II</w:t>
        </w:r>
      </w:hyperlink>
      <w:r w:rsidRPr="004C6D3C">
        <w:rPr>
          <w:rFonts w:ascii="Times New Roman" w:hAnsi="Times New Roman" w:cs="Times New Roman"/>
          <w:sz w:val="24"/>
          <w:szCs w:val="24"/>
        </w:rPr>
        <w:t>).</w:t>
      </w:r>
    </w:p>
    <w:p w:rsidR="004C6D3C" w:rsidRPr="004C6D3C" w:rsidRDefault="004C6D3C" w:rsidP="004C6D3C">
      <w:pPr>
        <w:pStyle w:val="Nivel2"/>
        <w:numPr>
          <w:ilvl w:val="1"/>
          <w:numId w:val="7"/>
        </w:numPr>
        <w:tabs>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20" w:anchor="art21" w:history="1">
        <w:r w:rsidRPr="004C6D3C">
          <w:rPr>
            <w:rStyle w:val="Hyperlink"/>
            <w:rFonts w:ascii="Times New Roman" w:hAnsi="Times New Roman" w:cs="Times New Roman"/>
            <w:sz w:val="24"/>
            <w:szCs w:val="24"/>
          </w:rPr>
          <w:t>Decreto nº 11.246, de 2022, art. 21, IV</w:t>
        </w:r>
      </w:hyperlink>
      <w:r w:rsidRPr="004C6D3C">
        <w:rPr>
          <w:rFonts w:ascii="Times New Roman" w:hAnsi="Times New Roman" w:cs="Times New Roman"/>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21" w:anchor="art21" w:history="1">
        <w:r w:rsidRPr="004C6D3C">
          <w:rPr>
            <w:rStyle w:val="Hyperlink"/>
            <w:rFonts w:ascii="Times New Roman" w:hAnsi="Times New Roman" w:cs="Times New Roman"/>
            <w:sz w:val="24"/>
            <w:szCs w:val="24"/>
          </w:rPr>
          <w:t>Decreto nº 11.246, de 2022, art. 21, III</w:t>
        </w:r>
      </w:hyperlink>
      <w:r w:rsidRPr="004C6D3C">
        <w:rPr>
          <w:rFonts w:ascii="Times New Roman" w:hAnsi="Times New Roman" w:cs="Times New Roman"/>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22" w:anchor="art21" w:history="1">
        <w:r w:rsidRPr="004C6D3C">
          <w:rPr>
            <w:rStyle w:val="Hyperlink"/>
            <w:rFonts w:ascii="Times New Roman" w:hAnsi="Times New Roman" w:cs="Times New Roman"/>
            <w:sz w:val="24"/>
            <w:szCs w:val="24"/>
          </w:rPr>
          <w:t>Decreto nº 11.246, de 2022, art. 21, VIII</w:t>
        </w:r>
      </w:hyperlink>
      <w:r w:rsidRPr="004C6D3C">
        <w:rPr>
          <w:rFonts w:ascii="Times New Roman" w:hAnsi="Times New Roman" w:cs="Times New Roman"/>
          <w:sz w:val="24"/>
          <w:szCs w:val="24"/>
        </w:rPr>
        <w:t>).</w:t>
      </w:r>
    </w:p>
    <w:p w:rsidR="004C6D3C" w:rsidRPr="004C6D3C" w:rsidRDefault="004C6D3C" w:rsidP="00BE6747">
      <w:pPr>
        <w:pStyle w:val="Nivel3"/>
        <w:numPr>
          <w:ilvl w:val="2"/>
          <w:numId w:val="7"/>
        </w:numPr>
        <w:tabs>
          <w:tab w:val="left" w:pos="851"/>
        </w:tabs>
        <w:spacing w:afterLines="120" w:after="288" w:line="312" w:lineRule="auto"/>
        <w:ind w:left="284" w:firstLine="0"/>
        <w:rPr>
          <w:rFonts w:ascii="Times New Roman" w:hAnsi="Times New Roman" w:cs="Times New Roman"/>
          <w:sz w:val="24"/>
          <w:szCs w:val="24"/>
        </w:rPr>
      </w:pPr>
      <w:r w:rsidRPr="004C6D3C">
        <w:rPr>
          <w:rFonts w:ascii="Times New Roman" w:hAnsi="Times New Roman" w:cs="Times New Roman"/>
          <w:sz w:val="24"/>
          <w:szCs w:val="24"/>
        </w:rPr>
        <w:t xml:space="preserve">O gestor do contrato tomará providências para a formalização de processo administrativo de responsabilização para fins de aplicação de sanções, a ser conduzido pela comissão de que trata o </w:t>
      </w:r>
      <w:hyperlink r:id="rId23" w:anchor="art158" w:history="1">
        <w:r w:rsidRPr="004C6D3C">
          <w:rPr>
            <w:rStyle w:val="Hyperlink"/>
            <w:rFonts w:ascii="Times New Roman" w:hAnsi="Times New Roman" w:cs="Times New Roman"/>
            <w:sz w:val="24"/>
            <w:szCs w:val="24"/>
          </w:rPr>
          <w:t>art. 158 da Lei nº 14.133, de 2021</w:t>
        </w:r>
      </w:hyperlink>
      <w:r w:rsidRPr="004C6D3C">
        <w:rPr>
          <w:rFonts w:ascii="Times New Roman" w:hAnsi="Times New Roman" w:cs="Times New Roman"/>
          <w:sz w:val="24"/>
          <w:szCs w:val="24"/>
        </w:rPr>
        <w:t>, ou pelo agente ou pelo setor com competência para tal, conforme o caso. (</w:t>
      </w:r>
      <w:hyperlink r:id="rId24" w:anchor="art21" w:history="1">
        <w:r w:rsidRPr="004C6D3C">
          <w:rPr>
            <w:rStyle w:val="Hyperlink"/>
            <w:rFonts w:ascii="Times New Roman" w:hAnsi="Times New Roman" w:cs="Times New Roman"/>
            <w:sz w:val="24"/>
            <w:szCs w:val="24"/>
          </w:rPr>
          <w:t>Decreto nº 11.246, de 2022, art. 21, X</w:t>
        </w:r>
      </w:hyperlink>
      <w:r w:rsidRPr="004C6D3C">
        <w:rPr>
          <w:rFonts w:ascii="Times New Roman" w:hAnsi="Times New Roman" w:cs="Times New Roman"/>
          <w:sz w:val="24"/>
          <w:szCs w:val="24"/>
        </w:rPr>
        <w:t>).</w:t>
      </w:r>
    </w:p>
    <w:p w:rsidR="004C6D3C" w:rsidRPr="004C6D3C" w:rsidRDefault="004C6D3C" w:rsidP="004C6D3C">
      <w:pPr>
        <w:pStyle w:val="Nivel2"/>
        <w:numPr>
          <w:ilvl w:val="1"/>
          <w:numId w:val="7"/>
        </w:numPr>
        <w:tabs>
          <w:tab w:val="left" w:pos="851"/>
        </w:tabs>
        <w:spacing w:afterLines="120" w:after="288" w:line="312" w:lineRule="auto"/>
        <w:ind w:left="0" w:firstLine="0"/>
        <w:rPr>
          <w:rFonts w:ascii="Times New Roman" w:hAnsi="Times New Roman" w:cs="Times New Roman"/>
          <w:color w:val="auto"/>
          <w:sz w:val="24"/>
          <w:szCs w:val="24"/>
        </w:rPr>
      </w:pPr>
      <w:r w:rsidRPr="004C6D3C">
        <w:rPr>
          <w:rFonts w:ascii="Times New Roman" w:hAnsi="Times New Roman" w:cs="Times New Roman"/>
          <w:sz w:val="24"/>
          <w:szCs w:val="24"/>
        </w:rPr>
        <w:t>O gestor do contrato deverá elaborar</w:t>
      </w:r>
      <w:r w:rsidRPr="004C6D3C">
        <w:rPr>
          <w:rFonts w:ascii="Times New Roman" w:hAnsi="Times New Roman" w:cs="Times New Roman"/>
          <w:color w:val="auto"/>
          <w:sz w:val="24"/>
          <w:szCs w:val="24"/>
        </w:rPr>
        <w:t xml:space="preserve"> relató</w:t>
      </w:r>
      <w:r w:rsidRPr="004C6D3C">
        <w:rPr>
          <w:rFonts w:ascii="Times New Roman" w:eastAsia="Arial" w:hAnsi="Times New Roman" w:cs="Times New Roman"/>
          <w:color w:val="auto"/>
          <w:sz w:val="24"/>
          <w:szCs w:val="24"/>
        </w:rPr>
        <w:t>rio final com informações sobre a consecução dos objetivos que tenham justificado a contratação e eventuais condutas a serem adotadas para o aprimoramento das atividades da Administração. (</w:t>
      </w:r>
      <w:hyperlink r:id="rId25" w:anchor="art21" w:history="1">
        <w:r w:rsidRPr="004C6D3C">
          <w:rPr>
            <w:rStyle w:val="Hyperlink"/>
            <w:rFonts w:ascii="Times New Roman" w:eastAsia="Arial" w:hAnsi="Times New Roman" w:cs="Times New Roman"/>
            <w:sz w:val="24"/>
            <w:szCs w:val="24"/>
          </w:rPr>
          <w:t>Decreto nº 11.246, de 2022, art. 21,</w:t>
        </w:r>
        <w:r w:rsidRPr="004C6D3C">
          <w:rPr>
            <w:rStyle w:val="Hyperlink"/>
            <w:rFonts w:ascii="Times New Roman" w:hAnsi="Times New Roman" w:cs="Times New Roman"/>
            <w:sz w:val="24"/>
            <w:szCs w:val="24"/>
          </w:rPr>
          <w:t xml:space="preserve"> VI</w:t>
        </w:r>
      </w:hyperlink>
      <w:r w:rsidRPr="004C6D3C">
        <w:rPr>
          <w:rFonts w:ascii="Times New Roman" w:hAnsi="Times New Roman" w:cs="Times New Roman"/>
          <w:color w:val="auto"/>
          <w:sz w:val="24"/>
          <w:szCs w:val="24"/>
        </w:rPr>
        <w:t>).</w:t>
      </w:r>
    </w:p>
    <w:p w:rsidR="004C6D3C" w:rsidRPr="004C6D3C" w:rsidRDefault="004C6D3C" w:rsidP="004C6D3C">
      <w:pPr>
        <w:pStyle w:val="Nivel2"/>
        <w:numPr>
          <w:ilvl w:val="1"/>
          <w:numId w:val="7"/>
        </w:numPr>
        <w:tabs>
          <w:tab w:val="left" w:pos="851"/>
        </w:tabs>
        <w:spacing w:afterLines="120" w:after="288" w:line="312" w:lineRule="auto"/>
        <w:ind w:left="0" w:firstLine="0"/>
        <w:rPr>
          <w:rFonts w:ascii="Times New Roman" w:hAnsi="Times New Roman" w:cs="Times New Roman"/>
          <w:sz w:val="24"/>
          <w:szCs w:val="24"/>
        </w:rPr>
      </w:pPr>
      <w:r w:rsidRPr="004C6D3C">
        <w:rPr>
          <w:rFonts w:ascii="Times New Roman" w:hAnsi="Times New Roman"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rsidR="004C6D3C" w:rsidRPr="005F04CF" w:rsidRDefault="004C6D3C" w:rsidP="004C6D3C">
      <w:pPr>
        <w:pStyle w:val="Nvel2-Red"/>
        <w:numPr>
          <w:ilvl w:val="1"/>
          <w:numId w:val="7"/>
        </w:numPr>
        <w:tabs>
          <w:tab w:val="left" w:pos="851"/>
        </w:tabs>
        <w:spacing w:afterLines="120" w:after="288" w:line="312" w:lineRule="auto"/>
        <w:ind w:left="0" w:firstLine="0"/>
        <w:rPr>
          <w:rFonts w:ascii="Times New Roman" w:hAnsi="Times New Roman" w:cs="Times New Roman"/>
          <w:i w:val="0"/>
          <w:color w:val="auto"/>
          <w:sz w:val="24"/>
          <w:szCs w:val="24"/>
        </w:rPr>
      </w:pPr>
      <w:r w:rsidRPr="005F04CF">
        <w:rPr>
          <w:rFonts w:ascii="Times New Roman" w:hAnsi="Times New Roman" w:cs="Times New Roman"/>
          <w:i w:val="0"/>
          <w:color w:val="auto"/>
          <w:sz w:val="24"/>
          <w:szCs w:val="24"/>
        </w:rPr>
        <w:lastRenderedPageBreak/>
        <w:t>O contratado deverá manter preposto aceito pela Administração no local do serviço para representá-lo na execução do contrato.</w:t>
      </w:r>
    </w:p>
    <w:p w:rsidR="004C6D3C" w:rsidRPr="005F04CF" w:rsidRDefault="004C6D3C" w:rsidP="00BE6747">
      <w:pPr>
        <w:pStyle w:val="Nvel3-R"/>
        <w:numPr>
          <w:ilvl w:val="2"/>
          <w:numId w:val="7"/>
        </w:numPr>
        <w:tabs>
          <w:tab w:val="left" w:pos="851"/>
          <w:tab w:val="left" w:pos="1134"/>
        </w:tabs>
        <w:spacing w:afterLines="120" w:after="288" w:line="312" w:lineRule="auto"/>
        <w:ind w:left="284" w:firstLine="0"/>
        <w:rPr>
          <w:rFonts w:ascii="Times New Roman" w:hAnsi="Times New Roman" w:cs="Times New Roman"/>
          <w:i w:val="0"/>
          <w:color w:val="auto"/>
          <w:sz w:val="24"/>
          <w:szCs w:val="24"/>
        </w:rPr>
      </w:pPr>
      <w:r w:rsidRPr="005F04CF">
        <w:rPr>
          <w:rFonts w:ascii="Times New Roman" w:hAnsi="Times New Roman" w:cs="Times New Roman"/>
          <w:i w:val="0"/>
          <w:color w:val="auto"/>
          <w:sz w:val="24"/>
          <w:szCs w:val="24"/>
        </w:rPr>
        <w:t>A indicação ou a manutenção do preposto da empresa poderá ser recusada pelo órgão ou entidade, desde que devidamente justificada, devendo a empresa designar outro para o exercício da atividade.</w:t>
      </w:r>
    </w:p>
    <w:p w:rsidR="006201BD" w:rsidRDefault="005F04CF" w:rsidP="005F04CF">
      <w:pPr>
        <w:pStyle w:val="PargrafodaLista"/>
        <w:widowControl w:val="0"/>
        <w:numPr>
          <w:ilvl w:val="0"/>
          <w:numId w:val="7"/>
        </w:numPr>
        <w:autoSpaceDE w:val="0"/>
        <w:autoSpaceDN w:val="0"/>
        <w:adjustRightInd w:val="0"/>
        <w:ind w:right="-1"/>
        <w:rPr>
          <w:rFonts w:ascii="Times New Roman" w:hAnsi="Times New Roman" w:cs="Times New Roman"/>
          <w:b/>
          <w:sz w:val="24"/>
          <w:szCs w:val="24"/>
        </w:rPr>
      </w:pPr>
      <w:r w:rsidRPr="005F04CF">
        <w:rPr>
          <w:rFonts w:ascii="Times New Roman" w:hAnsi="Times New Roman" w:cs="Times New Roman"/>
          <w:b/>
          <w:sz w:val="24"/>
          <w:szCs w:val="24"/>
        </w:rPr>
        <w:t xml:space="preserve">CRITÉRIOS </w:t>
      </w:r>
      <w:r>
        <w:rPr>
          <w:rFonts w:ascii="Times New Roman" w:hAnsi="Times New Roman" w:cs="Times New Roman"/>
          <w:b/>
          <w:sz w:val="24"/>
          <w:szCs w:val="24"/>
        </w:rPr>
        <w:t xml:space="preserve">DE MEDIÇÃO </w:t>
      </w:r>
      <w:r w:rsidRPr="005F04CF">
        <w:rPr>
          <w:rFonts w:ascii="Times New Roman" w:hAnsi="Times New Roman" w:cs="Times New Roman"/>
          <w:b/>
          <w:sz w:val="24"/>
          <w:szCs w:val="24"/>
        </w:rPr>
        <w:t>E PAGAMENTO</w:t>
      </w:r>
    </w:p>
    <w:p w:rsidR="005F04CF" w:rsidRPr="005F04CF" w:rsidRDefault="005F04CF" w:rsidP="005F04CF">
      <w:pPr>
        <w:pStyle w:val="PargrafodaLista"/>
        <w:widowControl w:val="0"/>
        <w:autoSpaceDE w:val="0"/>
        <w:autoSpaceDN w:val="0"/>
        <w:adjustRightInd w:val="0"/>
        <w:ind w:left="360" w:right="-1" w:firstLine="0"/>
        <w:rPr>
          <w:rFonts w:ascii="Times New Roman" w:hAnsi="Times New Roman" w:cs="Times New Roman"/>
          <w:b/>
          <w:sz w:val="24"/>
          <w:szCs w:val="24"/>
        </w:rPr>
      </w:pPr>
    </w:p>
    <w:p w:rsidR="005F04CF" w:rsidRPr="00DF6668" w:rsidRDefault="005F04CF" w:rsidP="005F04CF">
      <w:pPr>
        <w:pStyle w:val="Nivel3"/>
        <w:numPr>
          <w:ilvl w:val="1"/>
          <w:numId w:val="27"/>
        </w:numPr>
        <w:spacing w:afterLines="120" w:after="288" w:line="312" w:lineRule="auto"/>
        <w:rPr>
          <w:rFonts w:ascii="Times New Roman" w:hAnsi="Times New Roman" w:cs="Times New Roman"/>
          <w:sz w:val="24"/>
          <w:szCs w:val="24"/>
        </w:rPr>
      </w:pPr>
      <w:r w:rsidRPr="00DF6668">
        <w:rPr>
          <w:rFonts w:ascii="Times New Roman" w:hAnsi="Times New Roman" w:cs="Times New Roman"/>
          <w:sz w:val="24"/>
          <w:szCs w:val="24"/>
        </w:rPr>
        <w:t>Na avaliação da execução do objeto será verificada a qualidade da prestação dos serviços.</w:t>
      </w:r>
    </w:p>
    <w:p w:rsidR="005F04CF" w:rsidRPr="00DF6668" w:rsidRDefault="005F04CF" w:rsidP="005F04CF">
      <w:pPr>
        <w:pStyle w:val="Nivel3"/>
        <w:numPr>
          <w:ilvl w:val="2"/>
          <w:numId w:val="27"/>
        </w:numPr>
        <w:tabs>
          <w:tab w:val="left" w:pos="851"/>
        </w:tabs>
        <w:spacing w:afterLines="120" w:after="288" w:line="312" w:lineRule="auto"/>
        <w:ind w:left="284" w:firstLine="0"/>
        <w:rPr>
          <w:rFonts w:ascii="Times New Roman" w:hAnsi="Times New Roman" w:cs="Times New Roman"/>
          <w:color w:val="00B050"/>
          <w:sz w:val="24"/>
          <w:szCs w:val="24"/>
        </w:rPr>
      </w:pPr>
      <w:r w:rsidRPr="00DF6668">
        <w:rPr>
          <w:rFonts w:ascii="Times New Roman" w:hAnsi="Times New Roman" w:cs="Times New Roman"/>
          <w:sz w:val="24"/>
          <w:szCs w:val="24"/>
        </w:rPr>
        <w:t>Será indicada a retenção ou glosa no pagamento, proporcional à irregularidade verificada, sem prejuízo das sanções cabíveis, caso se constate que a Contratada:</w:t>
      </w:r>
    </w:p>
    <w:p w:rsidR="005F04CF" w:rsidRPr="00DF6668" w:rsidRDefault="002C1EE9" w:rsidP="002C1EE9">
      <w:pPr>
        <w:pStyle w:val="Nivel4"/>
        <w:numPr>
          <w:ilvl w:val="3"/>
          <w:numId w:val="27"/>
        </w:numPr>
        <w:tabs>
          <w:tab w:val="left" w:pos="1701"/>
        </w:tabs>
        <w:spacing w:afterLines="120" w:after="288" w:line="312" w:lineRule="auto"/>
        <w:ind w:left="284" w:firstLine="709"/>
        <w:rPr>
          <w:rFonts w:ascii="Times New Roman" w:hAnsi="Times New Roman" w:cs="Times New Roman"/>
          <w:sz w:val="24"/>
          <w:szCs w:val="24"/>
        </w:rPr>
      </w:pPr>
      <w:r w:rsidRPr="00DF6668">
        <w:rPr>
          <w:rFonts w:ascii="Times New Roman" w:hAnsi="Times New Roman" w:cs="Times New Roman"/>
          <w:sz w:val="24"/>
          <w:szCs w:val="24"/>
        </w:rPr>
        <w:t>N</w:t>
      </w:r>
      <w:r w:rsidR="005F04CF" w:rsidRPr="00DF6668">
        <w:rPr>
          <w:rFonts w:ascii="Times New Roman" w:hAnsi="Times New Roman" w:cs="Times New Roman"/>
          <w:sz w:val="24"/>
          <w:szCs w:val="24"/>
        </w:rPr>
        <w:t>ão produzir os resultados acordados,</w:t>
      </w:r>
    </w:p>
    <w:p w:rsidR="005F04CF" w:rsidRPr="00DF6668" w:rsidRDefault="002C1EE9" w:rsidP="002C1EE9">
      <w:pPr>
        <w:pStyle w:val="Nivel4"/>
        <w:numPr>
          <w:ilvl w:val="3"/>
          <w:numId w:val="27"/>
        </w:numPr>
        <w:tabs>
          <w:tab w:val="left" w:pos="1701"/>
        </w:tabs>
        <w:spacing w:afterLines="120" w:after="288" w:line="312" w:lineRule="auto"/>
        <w:ind w:left="284" w:firstLine="709"/>
        <w:rPr>
          <w:rFonts w:ascii="Times New Roman" w:hAnsi="Times New Roman" w:cs="Times New Roman"/>
          <w:sz w:val="24"/>
          <w:szCs w:val="24"/>
        </w:rPr>
      </w:pPr>
      <w:r w:rsidRPr="00DF6668">
        <w:rPr>
          <w:rFonts w:ascii="Times New Roman" w:hAnsi="Times New Roman" w:cs="Times New Roman"/>
          <w:sz w:val="24"/>
          <w:szCs w:val="24"/>
        </w:rPr>
        <w:t>D</w:t>
      </w:r>
      <w:r w:rsidR="005F04CF" w:rsidRPr="00DF6668">
        <w:rPr>
          <w:rFonts w:ascii="Times New Roman" w:hAnsi="Times New Roman" w:cs="Times New Roman"/>
          <w:sz w:val="24"/>
          <w:szCs w:val="24"/>
        </w:rPr>
        <w:t>eixar de executar, ou não executar com a qualidade mínima exigida as atividades contratadas; ou</w:t>
      </w:r>
    </w:p>
    <w:p w:rsidR="005F04CF" w:rsidRPr="00DF6668" w:rsidRDefault="002C1EE9" w:rsidP="002C1EE9">
      <w:pPr>
        <w:pStyle w:val="Nivel4"/>
        <w:numPr>
          <w:ilvl w:val="3"/>
          <w:numId w:val="27"/>
        </w:numPr>
        <w:tabs>
          <w:tab w:val="left" w:pos="1701"/>
        </w:tabs>
        <w:spacing w:afterLines="120" w:after="288" w:line="312" w:lineRule="auto"/>
        <w:ind w:left="284" w:firstLine="709"/>
        <w:rPr>
          <w:rFonts w:ascii="Times New Roman" w:hAnsi="Times New Roman" w:cs="Times New Roman"/>
          <w:sz w:val="24"/>
          <w:szCs w:val="24"/>
        </w:rPr>
      </w:pPr>
      <w:r w:rsidRPr="00DF6668">
        <w:rPr>
          <w:rFonts w:ascii="Times New Roman" w:hAnsi="Times New Roman" w:cs="Times New Roman"/>
          <w:sz w:val="24"/>
          <w:szCs w:val="24"/>
        </w:rPr>
        <w:t>D</w:t>
      </w:r>
      <w:r w:rsidR="005F04CF" w:rsidRPr="00DF6668">
        <w:rPr>
          <w:rFonts w:ascii="Times New Roman" w:hAnsi="Times New Roman" w:cs="Times New Roman"/>
          <w:sz w:val="24"/>
          <w:szCs w:val="24"/>
        </w:rPr>
        <w:t>eixar de utilizar materiais e recursos humanos exigidos para a execução do serviço, ou utilizá-los com qualidade ou quantidade inferior à demandada.</w:t>
      </w:r>
    </w:p>
    <w:p w:rsidR="005F04CF" w:rsidRPr="00DF6668" w:rsidRDefault="005F04CF" w:rsidP="00BE6747">
      <w:pPr>
        <w:pStyle w:val="Nivel2"/>
        <w:numPr>
          <w:ilvl w:val="1"/>
          <w:numId w:val="27"/>
        </w:numPr>
        <w:tabs>
          <w:tab w:val="left" w:pos="426"/>
          <w:tab w:val="left" w:pos="993"/>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Ao final de cada etapa da execução contratual, conforme previsto no Cronograma Físico-Financeiro, o Contratado apresentará a medição prévia dos serviços executados no período, por meio de planilha e memória de cálculo detalhada.</w:t>
      </w:r>
    </w:p>
    <w:p w:rsidR="005F04CF" w:rsidRPr="00DF6668" w:rsidRDefault="005F04CF" w:rsidP="00BE6747">
      <w:pPr>
        <w:pStyle w:val="Nivel3"/>
        <w:numPr>
          <w:ilvl w:val="2"/>
          <w:numId w:val="27"/>
        </w:numPr>
        <w:tabs>
          <w:tab w:val="left" w:pos="851"/>
          <w:tab w:val="left" w:pos="993"/>
        </w:tabs>
        <w:spacing w:afterLines="120" w:after="288" w:line="312" w:lineRule="auto"/>
        <w:ind w:left="284" w:firstLine="0"/>
        <w:rPr>
          <w:rFonts w:ascii="Times New Roman" w:hAnsi="Times New Roman" w:cs="Times New Roman"/>
          <w:sz w:val="24"/>
          <w:szCs w:val="24"/>
        </w:rPr>
      </w:pPr>
      <w:r w:rsidRPr="00DF6668">
        <w:rPr>
          <w:rFonts w:ascii="Times New Roman" w:hAnsi="Times New Roman" w:cs="Times New Roman"/>
          <w:sz w:val="24"/>
          <w:szCs w:val="24"/>
        </w:rPr>
        <w:t>Uma etapa será considerada efetivamente concluída quando os serviços previstos para aquela etapa, no Cronograma Físico-Financeiro, estiverem executados em sua totalidade.</w:t>
      </w:r>
    </w:p>
    <w:p w:rsidR="005F04CF" w:rsidRPr="00DF6668" w:rsidRDefault="005F04CF" w:rsidP="00BE6747">
      <w:pPr>
        <w:pStyle w:val="Nivel2"/>
        <w:numPr>
          <w:ilvl w:val="1"/>
          <w:numId w:val="27"/>
        </w:numPr>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 xml:space="preserve">Os serviços serão recebidos provisoriamente, no prazo de </w:t>
      </w:r>
      <w:r w:rsidR="002C1EE9" w:rsidRPr="00DF6668">
        <w:rPr>
          <w:rFonts w:ascii="Times New Roman" w:hAnsi="Times New Roman" w:cs="Times New Roman"/>
          <w:sz w:val="24"/>
          <w:szCs w:val="24"/>
          <w:lang w:eastAsia="en-US"/>
        </w:rPr>
        <w:t xml:space="preserve">5 </w:t>
      </w:r>
      <w:r w:rsidRPr="00DF6668">
        <w:rPr>
          <w:rFonts w:ascii="Times New Roman" w:hAnsi="Times New Roman" w:cs="Times New Roman"/>
          <w:sz w:val="24"/>
          <w:szCs w:val="24"/>
          <w:lang w:eastAsia="en-US"/>
        </w:rPr>
        <w:t>(</w:t>
      </w:r>
      <w:r w:rsidR="002C1EE9" w:rsidRPr="00DF6668">
        <w:rPr>
          <w:rFonts w:ascii="Times New Roman" w:hAnsi="Times New Roman" w:cs="Times New Roman"/>
          <w:sz w:val="24"/>
          <w:szCs w:val="24"/>
          <w:lang w:eastAsia="en-US"/>
        </w:rPr>
        <w:t>cinco</w:t>
      </w:r>
      <w:r w:rsidRPr="00DF6668">
        <w:rPr>
          <w:rFonts w:ascii="Times New Roman" w:hAnsi="Times New Roman" w:cs="Times New Roman"/>
          <w:sz w:val="24"/>
          <w:szCs w:val="24"/>
          <w:lang w:eastAsia="en-US"/>
        </w:rPr>
        <w:t>) dias, pelo fisca</w:t>
      </w:r>
      <w:r w:rsidR="002C1EE9" w:rsidRPr="00DF6668">
        <w:rPr>
          <w:rFonts w:ascii="Times New Roman" w:hAnsi="Times New Roman" w:cs="Times New Roman"/>
          <w:sz w:val="24"/>
          <w:szCs w:val="24"/>
          <w:lang w:eastAsia="en-US"/>
        </w:rPr>
        <w:t>l</w:t>
      </w:r>
      <w:r w:rsidRPr="00DF6668">
        <w:rPr>
          <w:rFonts w:ascii="Times New Roman" w:hAnsi="Times New Roman" w:cs="Times New Roman"/>
          <w:sz w:val="24"/>
          <w:szCs w:val="24"/>
          <w:lang w:eastAsia="en-US"/>
        </w:rPr>
        <w:t xml:space="preserve"> técnico, mediante termos detalhados, quando verificado o cumprimento das exigências de caráter técnico e administrativo. (</w:t>
      </w:r>
      <w:hyperlink r:id="rId26" w:anchor="art140" w:history="1">
        <w:r w:rsidRPr="00DF6668">
          <w:rPr>
            <w:rStyle w:val="Hyperlink"/>
            <w:rFonts w:ascii="Times New Roman" w:hAnsi="Times New Roman" w:cs="Times New Roman"/>
            <w:sz w:val="24"/>
            <w:szCs w:val="24"/>
            <w:lang w:eastAsia="en-US"/>
          </w:rPr>
          <w:t>Art. 140, I, a , da Lei nº 14.133</w:t>
        </w:r>
      </w:hyperlink>
      <w:r w:rsidRPr="00DF6668">
        <w:rPr>
          <w:rFonts w:ascii="Times New Roman" w:hAnsi="Times New Roman" w:cs="Times New Roman"/>
          <w:sz w:val="24"/>
          <w:szCs w:val="24"/>
          <w:lang w:eastAsia="en-US"/>
        </w:rPr>
        <w:t xml:space="preserve"> e </w:t>
      </w:r>
      <w:hyperlink r:id="rId27" w:anchor="art22" w:history="1">
        <w:proofErr w:type="spellStart"/>
        <w:r w:rsidRPr="00DF6668">
          <w:rPr>
            <w:rStyle w:val="Hyperlink"/>
            <w:rFonts w:ascii="Times New Roman" w:hAnsi="Times New Roman" w:cs="Times New Roman"/>
            <w:sz w:val="24"/>
            <w:szCs w:val="24"/>
            <w:lang w:eastAsia="en-US"/>
          </w:rPr>
          <w:t>Arts</w:t>
        </w:r>
        <w:proofErr w:type="spellEnd"/>
        <w:r w:rsidRPr="00DF6668">
          <w:rPr>
            <w:rStyle w:val="Hyperlink"/>
            <w:rFonts w:ascii="Times New Roman" w:hAnsi="Times New Roman" w:cs="Times New Roman"/>
            <w:sz w:val="24"/>
            <w:szCs w:val="24"/>
            <w:lang w:eastAsia="en-US"/>
          </w:rPr>
          <w:t>. 22, X e 23, X do Decreto nº 11.246, de 2022</w:t>
        </w:r>
      </w:hyperlink>
      <w:r w:rsidRPr="00DF6668">
        <w:rPr>
          <w:rFonts w:ascii="Times New Roman" w:hAnsi="Times New Roman" w:cs="Times New Roman"/>
          <w:sz w:val="24"/>
          <w:szCs w:val="24"/>
          <w:lang w:eastAsia="en-US"/>
        </w:rPr>
        <w:t>).</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O prazo da disposição acima será contado do recebimento de comunicação de cobrança oriunda do contratado com a comprovação da prestação dos serviços a que se referem a parcela a ser paga.</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lastRenderedPageBreak/>
        <w:t>O fiscal técnico do contrato realizará o recebimento provisório do objeto do contrato mediante termo detalhado que comprove o cumprimento das exigências de caráter técnico. (</w:t>
      </w:r>
      <w:hyperlink r:id="rId28" w:anchor="art22" w:history="1">
        <w:r w:rsidRPr="00DF6668">
          <w:rPr>
            <w:rStyle w:val="Hyperlink"/>
            <w:rFonts w:ascii="Times New Roman" w:hAnsi="Times New Roman" w:cs="Times New Roman"/>
            <w:sz w:val="24"/>
            <w:szCs w:val="24"/>
            <w:lang w:eastAsia="en-US"/>
          </w:rPr>
          <w:t>Art. 22, X, Decreto nº 11.246, de 2022</w:t>
        </w:r>
      </w:hyperlink>
      <w:r w:rsidRPr="00DF6668">
        <w:rPr>
          <w:rFonts w:ascii="Times New Roman" w:hAnsi="Times New Roman" w:cs="Times New Roman"/>
          <w:sz w:val="24"/>
          <w:szCs w:val="24"/>
          <w:lang w:eastAsia="en-US"/>
        </w:rPr>
        <w:t>).</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O fiscal do contrato realizará o recebimento provisório do objeto do contrato mediante termo detalhado que comprove o cumprimento das exigências de caráter administrativo. (</w:t>
      </w:r>
      <w:hyperlink r:id="rId29" w:anchor="art23" w:history="1">
        <w:r w:rsidRPr="00DF6668">
          <w:rPr>
            <w:rStyle w:val="Hyperlink"/>
            <w:rFonts w:ascii="Times New Roman" w:hAnsi="Times New Roman" w:cs="Times New Roman"/>
            <w:sz w:val="24"/>
            <w:szCs w:val="24"/>
            <w:lang w:eastAsia="en-US"/>
          </w:rPr>
          <w:t>Art. 23, X, Decreto nº 11.246, de 2022</w:t>
        </w:r>
      </w:hyperlink>
      <w:r w:rsidRPr="00DF6668">
        <w:rPr>
          <w:rFonts w:ascii="Times New Roman" w:hAnsi="Times New Roman" w:cs="Times New Roman"/>
          <w:sz w:val="24"/>
          <w:szCs w:val="24"/>
          <w:lang w:eastAsia="en-US"/>
        </w:rPr>
        <w:t>)</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A fiscalização não efetuará o ateste da última e/ou única medição de serviços até que sejam sanadas todas as eventuais pendências que possam vir a ser apontadas no Recebimento Provisório. (</w:t>
      </w:r>
      <w:hyperlink r:id="rId30" w:anchor="art119" w:history="1">
        <w:r w:rsidRPr="00DF6668">
          <w:rPr>
            <w:rStyle w:val="Hyperlink"/>
            <w:rFonts w:ascii="Times New Roman" w:hAnsi="Times New Roman" w:cs="Times New Roman"/>
            <w:sz w:val="24"/>
            <w:szCs w:val="24"/>
            <w:lang w:eastAsia="en-US"/>
          </w:rPr>
          <w:t>Art. 119 c/c art. 140 da Lei nº 14133, de 2021</w:t>
        </w:r>
      </w:hyperlink>
      <w:r w:rsidRPr="00DF6668">
        <w:rPr>
          <w:rFonts w:ascii="Times New Roman" w:hAnsi="Times New Roman" w:cs="Times New Roman"/>
          <w:sz w:val="24"/>
          <w:szCs w:val="24"/>
          <w:lang w:eastAsia="en-US"/>
        </w:rPr>
        <w:t>)</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Os serviços poderão ser rejeitados, no todo ou em parte, quando em desacordo com as especificações constantes neste Termo de Referência e na proposta, sem prejuízo da aplicação das penalidades.</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Quando a fiscalização for exercida por um único servidor, o Termo Detalhado deverá conter o registro, a análise e a conclusão acerca das ocorrências na execução do contrato, em relação à fiscalização técnica e demais documentos que julgar necessários, devendo encaminhá-los ao gestor do contrato para recebimento definitivo.</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 xml:space="preserve">Os serviços serão recebidos definitivamente no prazo de </w:t>
      </w:r>
      <w:proofErr w:type="gramStart"/>
      <w:r w:rsidR="002C1EE9" w:rsidRPr="00DF6668">
        <w:rPr>
          <w:rFonts w:ascii="Times New Roman" w:hAnsi="Times New Roman" w:cs="Times New Roman"/>
          <w:sz w:val="24"/>
          <w:szCs w:val="24"/>
          <w:lang w:eastAsia="en-US"/>
        </w:rPr>
        <w:t>5</w:t>
      </w:r>
      <w:r w:rsidRPr="00DF6668">
        <w:rPr>
          <w:rFonts w:ascii="Times New Roman" w:hAnsi="Times New Roman" w:cs="Times New Roman"/>
          <w:sz w:val="24"/>
          <w:szCs w:val="24"/>
          <w:lang w:eastAsia="en-US"/>
        </w:rPr>
        <w:t>.(</w:t>
      </w:r>
      <w:proofErr w:type="gramEnd"/>
      <w:r w:rsidR="002C1EE9" w:rsidRPr="00DF6668">
        <w:rPr>
          <w:rFonts w:ascii="Times New Roman" w:hAnsi="Times New Roman" w:cs="Times New Roman"/>
          <w:sz w:val="24"/>
          <w:szCs w:val="24"/>
          <w:lang w:eastAsia="en-US"/>
        </w:rPr>
        <w:t>cinco</w:t>
      </w:r>
      <w:r w:rsidRPr="00DF6668">
        <w:rPr>
          <w:rFonts w:ascii="Times New Roman" w:hAnsi="Times New Roman" w:cs="Times New Roman"/>
          <w:sz w:val="24"/>
          <w:szCs w:val="24"/>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lastRenderedPageBreak/>
        <w:t>Emitir documento comprobatório da avaliação realizada pelo fisca</w:t>
      </w:r>
      <w:r w:rsidR="002C1EE9" w:rsidRPr="00DF6668">
        <w:rPr>
          <w:rFonts w:ascii="Times New Roman" w:hAnsi="Times New Roman" w:cs="Times New Roman"/>
          <w:sz w:val="24"/>
          <w:szCs w:val="24"/>
          <w:lang w:eastAsia="en-US"/>
        </w:rPr>
        <w:t>l</w:t>
      </w:r>
      <w:r w:rsidRPr="00DF6668">
        <w:rPr>
          <w:rFonts w:ascii="Times New Roman" w:hAnsi="Times New Roman" w:cs="Times New Roman"/>
          <w:sz w:val="24"/>
          <w:szCs w:val="24"/>
          <w:lang w:eastAsia="en-US"/>
        </w:rPr>
        <w:t xml:space="preserve"> técnico, , no cumprimento de obrigações assumidas pelo contratado, com menção ao seu desempenho na execução contratual, e a eventuais penalidades aplicadas, devendo constar do cadastro de atesto de cumprimento de obrigações, conforme regulamento (</w:t>
      </w:r>
      <w:hyperlink r:id="rId31" w:anchor="art21" w:history="1">
        <w:r w:rsidRPr="00DF6668">
          <w:rPr>
            <w:rStyle w:val="Hyperlink"/>
            <w:rFonts w:ascii="Times New Roman" w:hAnsi="Times New Roman" w:cs="Times New Roman"/>
            <w:sz w:val="24"/>
            <w:szCs w:val="24"/>
            <w:lang w:eastAsia="en-US"/>
          </w:rPr>
          <w:t>art. 21, VIII, Decreto nº 11.246, de 2022</w:t>
        </w:r>
      </w:hyperlink>
      <w:r w:rsidRPr="00DF6668">
        <w:rPr>
          <w:rFonts w:ascii="Times New Roman" w:hAnsi="Times New Roman" w:cs="Times New Roman"/>
          <w:sz w:val="24"/>
          <w:szCs w:val="24"/>
          <w:lang w:eastAsia="en-US"/>
        </w:rPr>
        <w:t>).</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bCs/>
          <w:sz w:val="24"/>
          <w:szCs w:val="24"/>
          <w:lang w:eastAsia="en-US"/>
        </w:rPr>
      </w:pPr>
      <w:r w:rsidRPr="00DF6668">
        <w:rPr>
          <w:rFonts w:ascii="Times New Roman" w:hAnsi="Times New Roman" w:cs="Times New Roman"/>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bCs/>
          <w:sz w:val="24"/>
          <w:szCs w:val="24"/>
          <w:lang w:eastAsia="en-US"/>
        </w:rPr>
      </w:pPr>
      <w:r w:rsidRPr="00DF6668">
        <w:rPr>
          <w:rFonts w:ascii="Times New Roman" w:hAnsi="Times New Roman" w:cs="Times New Roman"/>
          <w:sz w:val="24"/>
          <w:szCs w:val="24"/>
          <w:lang w:eastAsia="en-US"/>
        </w:rPr>
        <w:t>Emitir Termo Circunstanciado para efeito de recebimento definitivo dos serviços prestados, com base nos relatórios e documentações apresentadas; e</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bCs/>
          <w:sz w:val="24"/>
          <w:szCs w:val="24"/>
          <w:lang w:eastAsia="en-US"/>
        </w:rPr>
      </w:pPr>
      <w:r w:rsidRPr="00DF6668">
        <w:rPr>
          <w:rFonts w:ascii="Times New Roman" w:hAnsi="Times New Roman" w:cs="Times New Roman"/>
          <w:sz w:val="24"/>
          <w:szCs w:val="24"/>
          <w:lang w:eastAsia="en-US"/>
        </w:rPr>
        <w:t>Comunicar a empresa para que emita a Nota Fiscal ou Fatura, com o valor exato dimensionado pela fiscalização.</w:t>
      </w:r>
    </w:p>
    <w:p w:rsidR="005F04CF" w:rsidRPr="00DF6668" w:rsidRDefault="005F04CF" w:rsidP="00BE6747">
      <w:pPr>
        <w:pStyle w:val="Nivel3"/>
        <w:numPr>
          <w:ilvl w:val="2"/>
          <w:numId w:val="27"/>
        </w:numPr>
        <w:tabs>
          <w:tab w:val="left" w:pos="851"/>
        </w:tabs>
        <w:spacing w:afterLines="120" w:after="288" w:line="312" w:lineRule="auto"/>
        <w:ind w:left="284" w:firstLine="0"/>
        <w:rPr>
          <w:rFonts w:ascii="Times New Roman" w:hAnsi="Times New Roman" w:cs="Times New Roman"/>
          <w:bCs/>
          <w:sz w:val="24"/>
          <w:szCs w:val="24"/>
          <w:lang w:eastAsia="en-US"/>
        </w:rPr>
      </w:pPr>
      <w:r w:rsidRPr="00DF6668">
        <w:rPr>
          <w:rFonts w:ascii="Times New Roman" w:hAnsi="Times New Roman" w:cs="Times New Roman"/>
          <w:sz w:val="24"/>
          <w:szCs w:val="24"/>
          <w:lang w:eastAsia="en-US"/>
        </w:rPr>
        <w:t>Enviar a documentação pertinente ao setor de contratos para a formalização dos procedimentos de liquidação e pagamento, no valor dimensionado pela fiscalização e gestão.</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 xml:space="preserve">No caso de controvérsia sobre a execução do objeto, quanto à dimensão, qualidade e quantidade, deverá ser observado o teor do </w:t>
      </w:r>
      <w:hyperlink r:id="rId32" w:anchor="art143" w:history="1">
        <w:r w:rsidRPr="00DF6668">
          <w:rPr>
            <w:rStyle w:val="Hyperlink"/>
            <w:rFonts w:ascii="Times New Roman" w:hAnsi="Times New Roman" w:cs="Times New Roman"/>
            <w:sz w:val="24"/>
            <w:szCs w:val="24"/>
            <w:lang w:eastAsia="en-US"/>
          </w:rPr>
          <w:t>art. 143 da Lei nº 14.133, de 2021</w:t>
        </w:r>
      </w:hyperlink>
      <w:r w:rsidRPr="00DF6668">
        <w:rPr>
          <w:rFonts w:ascii="Times New Roman" w:hAnsi="Times New Roman" w:cs="Times New Roman"/>
          <w:sz w:val="24"/>
          <w:szCs w:val="24"/>
          <w:lang w:eastAsia="en-US"/>
        </w:rPr>
        <w:t xml:space="preserve">, comunicando-se à empresa para emissão de Nota Fiscal no que </w:t>
      </w:r>
      <w:proofErr w:type="spellStart"/>
      <w:r w:rsidRPr="00DF6668">
        <w:rPr>
          <w:rFonts w:ascii="Times New Roman" w:hAnsi="Times New Roman" w:cs="Times New Roman"/>
          <w:sz w:val="24"/>
          <w:szCs w:val="24"/>
          <w:lang w:eastAsia="en-US"/>
        </w:rPr>
        <w:t>pertine</w:t>
      </w:r>
      <w:proofErr w:type="spellEnd"/>
      <w:r w:rsidRPr="00DF6668">
        <w:rPr>
          <w:rFonts w:ascii="Times New Roman" w:hAnsi="Times New Roman" w:cs="Times New Roman"/>
          <w:sz w:val="24"/>
          <w:szCs w:val="24"/>
          <w:lang w:eastAsia="en-US"/>
        </w:rPr>
        <w:t xml:space="preserve"> à parcela incontroversa da execução do objeto, para efeito de liquidação e pagamento.</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Nenhum prazo de recebimento ocorrerá enquanto pendente a solução, pelo contratado, de inconsistências verificadas na execução do objeto ou no instrumento de cobrança.</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rsidR="005F04CF" w:rsidRPr="00DF6668" w:rsidRDefault="005F04CF" w:rsidP="00BE6747">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 xml:space="preserve">Recebida a Nota Fiscal ou documento de cobrança equivalente, correrá o prazo de dez dias úteis para fins de liquidação, na forma desta seção, prorrogáveis por igual período, nos termos </w:t>
      </w:r>
      <w:hyperlink r:id="rId33" w:history="1">
        <w:r w:rsidRPr="00DF6668">
          <w:rPr>
            <w:rStyle w:val="Hyperlink"/>
            <w:rFonts w:ascii="Times New Roman" w:hAnsi="Times New Roman" w:cs="Times New Roman"/>
            <w:sz w:val="24"/>
            <w:szCs w:val="24"/>
          </w:rPr>
          <w:t>do art. 7º, §2º da Instrução Normativa SEGES/ME nº 77/2022</w:t>
        </w:r>
      </w:hyperlink>
      <w:r w:rsidRPr="00DF6668">
        <w:rPr>
          <w:rFonts w:ascii="Times New Roman" w:hAnsi="Times New Roman" w:cs="Times New Roman"/>
          <w:sz w:val="24"/>
          <w:szCs w:val="24"/>
        </w:rPr>
        <w:t>.</w:t>
      </w:r>
    </w:p>
    <w:p w:rsidR="005F04CF" w:rsidRPr="00DF6668" w:rsidRDefault="005F04CF" w:rsidP="00BE6747">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DF6668">
        <w:rPr>
          <w:rFonts w:ascii="Times New Roman" w:hAnsi="Times New Roman" w:cs="Times New Roman"/>
          <w:sz w:val="24"/>
          <w:szCs w:val="24"/>
        </w:rPr>
        <w:lastRenderedPageBreak/>
        <w:t xml:space="preserve">O prazo de que trata o item anterior será reduzido à metade, mantendo-se a possibilidade de prorrogação, nos casos de contratações decorrentes de despesas cujos valores não ultrapassem o limite de que trata o inciso II do </w:t>
      </w:r>
      <w:hyperlink r:id="rId34" w:anchor="art75" w:history="1">
        <w:r w:rsidRPr="00DF6668">
          <w:rPr>
            <w:rStyle w:val="Hyperlink"/>
            <w:rFonts w:ascii="Times New Roman" w:hAnsi="Times New Roman" w:cs="Times New Roman"/>
            <w:sz w:val="24"/>
            <w:szCs w:val="24"/>
          </w:rPr>
          <w:t>art. 75 da Lei nº 14.133, de 2021</w:t>
        </w:r>
      </w:hyperlink>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Para fins de liquidação, o setor competente deve verificar se a Nota Fiscal ou Fatura apresentada expressa os elementos necessários e essenciais do documento, tais como:</w:t>
      </w:r>
    </w:p>
    <w:p w:rsidR="005F04CF" w:rsidRPr="00DF6668" w:rsidRDefault="005F04CF" w:rsidP="00BE6747">
      <w:pPr>
        <w:pStyle w:val="Nivel3"/>
        <w:numPr>
          <w:ilvl w:val="0"/>
          <w:numId w:val="0"/>
        </w:numPr>
        <w:spacing w:afterLines="120" w:after="288" w:line="312" w:lineRule="auto"/>
        <w:ind w:left="284"/>
        <w:rPr>
          <w:rFonts w:ascii="Times New Roman" w:hAnsi="Times New Roman" w:cs="Times New Roman"/>
          <w:sz w:val="24"/>
          <w:szCs w:val="24"/>
        </w:rPr>
      </w:pPr>
      <w:r w:rsidRPr="00DF6668">
        <w:rPr>
          <w:rFonts w:ascii="Times New Roman" w:hAnsi="Times New Roman" w:cs="Times New Roman"/>
          <w:sz w:val="24"/>
          <w:szCs w:val="24"/>
        </w:rPr>
        <w:t>a)</w:t>
      </w:r>
      <w:r w:rsidRPr="00DF6668">
        <w:rPr>
          <w:rFonts w:ascii="Times New Roman" w:eastAsia="Times New Roman" w:hAnsi="Times New Roman" w:cs="Times New Roman"/>
          <w:sz w:val="24"/>
          <w:szCs w:val="24"/>
        </w:rPr>
        <w:tab/>
      </w:r>
      <w:r w:rsidR="008306B1">
        <w:rPr>
          <w:rFonts w:ascii="Times New Roman" w:hAnsi="Times New Roman" w:cs="Times New Roman"/>
          <w:sz w:val="24"/>
          <w:szCs w:val="24"/>
        </w:rPr>
        <w:t>O</w:t>
      </w:r>
      <w:r w:rsidRPr="00DF6668">
        <w:rPr>
          <w:rFonts w:ascii="Times New Roman" w:hAnsi="Times New Roman" w:cs="Times New Roman"/>
          <w:sz w:val="24"/>
          <w:szCs w:val="24"/>
        </w:rPr>
        <w:t xml:space="preserve"> prazo de validade;</w:t>
      </w:r>
    </w:p>
    <w:p w:rsidR="005F04CF" w:rsidRPr="00DF6668" w:rsidRDefault="005F04CF" w:rsidP="00BE6747">
      <w:pPr>
        <w:pStyle w:val="Nivel3"/>
        <w:numPr>
          <w:ilvl w:val="0"/>
          <w:numId w:val="0"/>
        </w:numPr>
        <w:spacing w:afterLines="120" w:after="288" w:line="312" w:lineRule="auto"/>
        <w:ind w:left="284"/>
        <w:rPr>
          <w:rFonts w:ascii="Times New Roman" w:hAnsi="Times New Roman" w:cs="Times New Roman"/>
          <w:sz w:val="24"/>
          <w:szCs w:val="24"/>
        </w:rPr>
      </w:pPr>
      <w:r w:rsidRPr="00DF6668">
        <w:rPr>
          <w:rFonts w:ascii="Times New Roman" w:hAnsi="Times New Roman" w:cs="Times New Roman"/>
          <w:sz w:val="24"/>
          <w:szCs w:val="24"/>
        </w:rPr>
        <w:t>b)</w:t>
      </w:r>
      <w:r w:rsidRPr="00DF6668">
        <w:rPr>
          <w:rFonts w:ascii="Times New Roman" w:eastAsia="Times New Roman" w:hAnsi="Times New Roman" w:cs="Times New Roman"/>
          <w:sz w:val="24"/>
          <w:szCs w:val="24"/>
        </w:rPr>
        <w:tab/>
      </w:r>
      <w:r w:rsidR="008306B1">
        <w:rPr>
          <w:rFonts w:ascii="Times New Roman" w:hAnsi="Times New Roman" w:cs="Times New Roman"/>
          <w:sz w:val="24"/>
          <w:szCs w:val="24"/>
        </w:rPr>
        <w:t>A</w:t>
      </w:r>
      <w:r w:rsidRPr="00DF6668">
        <w:rPr>
          <w:rFonts w:ascii="Times New Roman" w:hAnsi="Times New Roman" w:cs="Times New Roman"/>
          <w:sz w:val="24"/>
          <w:szCs w:val="24"/>
        </w:rPr>
        <w:t xml:space="preserve"> data da emissão;</w:t>
      </w:r>
    </w:p>
    <w:p w:rsidR="005F04CF" w:rsidRPr="00DF6668" w:rsidRDefault="005F04CF" w:rsidP="00BE6747">
      <w:pPr>
        <w:pStyle w:val="Nivel3"/>
        <w:numPr>
          <w:ilvl w:val="0"/>
          <w:numId w:val="0"/>
        </w:numPr>
        <w:spacing w:afterLines="120" w:after="288" w:line="312" w:lineRule="auto"/>
        <w:ind w:left="284"/>
        <w:rPr>
          <w:rFonts w:ascii="Times New Roman" w:hAnsi="Times New Roman" w:cs="Times New Roman"/>
          <w:sz w:val="24"/>
          <w:szCs w:val="24"/>
        </w:rPr>
      </w:pPr>
      <w:r w:rsidRPr="00DF6668">
        <w:rPr>
          <w:rFonts w:ascii="Times New Roman" w:hAnsi="Times New Roman" w:cs="Times New Roman"/>
          <w:sz w:val="24"/>
          <w:szCs w:val="24"/>
        </w:rPr>
        <w:t>c)</w:t>
      </w:r>
      <w:r w:rsidRPr="00DF6668">
        <w:rPr>
          <w:rFonts w:ascii="Times New Roman" w:eastAsia="Times New Roman" w:hAnsi="Times New Roman" w:cs="Times New Roman"/>
          <w:sz w:val="24"/>
          <w:szCs w:val="24"/>
        </w:rPr>
        <w:tab/>
      </w:r>
      <w:r w:rsidR="008306B1">
        <w:rPr>
          <w:rFonts w:ascii="Times New Roman" w:hAnsi="Times New Roman" w:cs="Times New Roman"/>
          <w:sz w:val="24"/>
          <w:szCs w:val="24"/>
        </w:rPr>
        <w:t>O</w:t>
      </w:r>
      <w:r w:rsidRPr="00DF6668">
        <w:rPr>
          <w:rFonts w:ascii="Times New Roman" w:hAnsi="Times New Roman" w:cs="Times New Roman"/>
          <w:sz w:val="24"/>
          <w:szCs w:val="24"/>
        </w:rPr>
        <w:t>s dados do contrato e do órgão contratante;</w:t>
      </w:r>
    </w:p>
    <w:p w:rsidR="005F04CF" w:rsidRPr="00DF6668" w:rsidRDefault="005F04CF" w:rsidP="00BE6747">
      <w:pPr>
        <w:pStyle w:val="Nivel3"/>
        <w:numPr>
          <w:ilvl w:val="0"/>
          <w:numId w:val="0"/>
        </w:numPr>
        <w:spacing w:afterLines="120" w:after="288" w:line="312" w:lineRule="auto"/>
        <w:ind w:left="284"/>
        <w:rPr>
          <w:rFonts w:ascii="Times New Roman" w:hAnsi="Times New Roman" w:cs="Times New Roman"/>
          <w:sz w:val="24"/>
          <w:szCs w:val="24"/>
        </w:rPr>
      </w:pPr>
      <w:r w:rsidRPr="00DF6668">
        <w:rPr>
          <w:rFonts w:ascii="Times New Roman" w:hAnsi="Times New Roman" w:cs="Times New Roman"/>
          <w:sz w:val="24"/>
          <w:szCs w:val="24"/>
        </w:rPr>
        <w:t>d)</w:t>
      </w:r>
      <w:r w:rsidRPr="00DF6668">
        <w:rPr>
          <w:rFonts w:ascii="Times New Roman" w:eastAsia="Times New Roman" w:hAnsi="Times New Roman" w:cs="Times New Roman"/>
          <w:sz w:val="24"/>
          <w:szCs w:val="24"/>
        </w:rPr>
        <w:tab/>
      </w:r>
      <w:r w:rsidR="008306B1">
        <w:rPr>
          <w:rFonts w:ascii="Times New Roman" w:eastAsia="Times New Roman" w:hAnsi="Times New Roman" w:cs="Times New Roman"/>
          <w:sz w:val="24"/>
          <w:szCs w:val="24"/>
        </w:rPr>
        <w:t>O</w:t>
      </w:r>
      <w:r w:rsidRPr="00DF6668">
        <w:rPr>
          <w:rFonts w:ascii="Times New Roman" w:hAnsi="Times New Roman" w:cs="Times New Roman"/>
          <w:sz w:val="24"/>
          <w:szCs w:val="24"/>
        </w:rPr>
        <w:t xml:space="preserve"> período respectivo de execução do contrato;</w:t>
      </w:r>
    </w:p>
    <w:p w:rsidR="005F04CF" w:rsidRPr="00DF6668" w:rsidRDefault="005F04CF" w:rsidP="00BE6747">
      <w:pPr>
        <w:pStyle w:val="Nivel3"/>
        <w:numPr>
          <w:ilvl w:val="0"/>
          <w:numId w:val="0"/>
        </w:numPr>
        <w:spacing w:afterLines="120" w:after="288" w:line="312" w:lineRule="auto"/>
        <w:ind w:left="284"/>
        <w:rPr>
          <w:rFonts w:ascii="Times New Roman" w:hAnsi="Times New Roman" w:cs="Times New Roman"/>
          <w:sz w:val="24"/>
          <w:szCs w:val="24"/>
        </w:rPr>
      </w:pPr>
      <w:r w:rsidRPr="00DF6668">
        <w:rPr>
          <w:rFonts w:ascii="Times New Roman" w:hAnsi="Times New Roman" w:cs="Times New Roman"/>
          <w:sz w:val="24"/>
          <w:szCs w:val="24"/>
        </w:rPr>
        <w:t>e)</w:t>
      </w:r>
      <w:r w:rsidRPr="00DF6668">
        <w:rPr>
          <w:rFonts w:ascii="Times New Roman" w:eastAsia="Times New Roman" w:hAnsi="Times New Roman" w:cs="Times New Roman"/>
          <w:sz w:val="24"/>
          <w:szCs w:val="24"/>
        </w:rPr>
        <w:tab/>
      </w:r>
      <w:r w:rsidR="008306B1">
        <w:rPr>
          <w:rFonts w:ascii="Times New Roman" w:eastAsia="Times New Roman" w:hAnsi="Times New Roman" w:cs="Times New Roman"/>
          <w:sz w:val="24"/>
          <w:szCs w:val="24"/>
        </w:rPr>
        <w:t>O</w:t>
      </w:r>
      <w:r w:rsidRPr="00DF6668">
        <w:rPr>
          <w:rFonts w:ascii="Times New Roman" w:hAnsi="Times New Roman" w:cs="Times New Roman"/>
          <w:sz w:val="24"/>
          <w:szCs w:val="24"/>
        </w:rPr>
        <w:t xml:space="preserve"> valor a pagar; e</w:t>
      </w:r>
    </w:p>
    <w:p w:rsidR="005F04CF" w:rsidRPr="00DF6668" w:rsidRDefault="005F04CF" w:rsidP="00BE6747">
      <w:pPr>
        <w:pStyle w:val="Nivel3"/>
        <w:numPr>
          <w:ilvl w:val="0"/>
          <w:numId w:val="0"/>
        </w:numPr>
        <w:spacing w:afterLines="120" w:after="288" w:line="312" w:lineRule="auto"/>
        <w:ind w:left="284"/>
        <w:rPr>
          <w:rFonts w:ascii="Times New Roman" w:hAnsi="Times New Roman" w:cs="Times New Roman"/>
          <w:sz w:val="24"/>
          <w:szCs w:val="24"/>
        </w:rPr>
      </w:pPr>
      <w:r w:rsidRPr="00DF6668">
        <w:rPr>
          <w:rFonts w:ascii="Times New Roman" w:hAnsi="Times New Roman" w:cs="Times New Roman"/>
          <w:sz w:val="24"/>
          <w:szCs w:val="24"/>
        </w:rPr>
        <w:t>f)</w:t>
      </w:r>
      <w:r w:rsidRPr="00DF6668">
        <w:rPr>
          <w:rFonts w:ascii="Times New Roman" w:hAnsi="Times New Roman" w:cs="Times New Roman"/>
          <w:sz w:val="24"/>
          <w:szCs w:val="24"/>
        </w:rPr>
        <w:tab/>
      </w:r>
      <w:r w:rsidR="008306B1">
        <w:rPr>
          <w:rFonts w:ascii="Times New Roman" w:hAnsi="Times New Roman" w:cs="Times New Roman"/>
          <w:sz w:val="24"/>
          <w:szCs w:val="24"/>
        </w:rPr>
        <w:t>E</w:t>
      </w:r>
      <w:r w:rsidRPr="00DF6668">
        <w:rPr>
          <w:rFonts w:ascii="Times New Roman" w:hAnsi="Times New Roman" w:cs="Times New Roman"/>
          <w:sz w:val="24"/>
          <w:szCs w:val="24"/>
        </w:rPr>
        <w:t>ventual destaque do valor de retenções tributárias cabíveis.</w:t>
      </w:r>
    </w:p>
    <w:p w:rsidR="005F04CF" w:rsidRPr="00DF6668" w:rsidRDefault="005F04CF" w:rsidP="00BE6747">
      <w:pPr>
        <w:pStyle w:val="Nivel2"/>
        <w:numPr>
          <w:ilvl w:val="1"/>
          <w:numId w:val="27"/>
        </w:numPr>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 xml:space="preserve">A Nota Fiscal ou Fatura deverá ser obrigatoriamente acompanhada da comprovação da regularidade fiscal, constatada por meio de consulta </w:t>
      </w:r>
      <w:r w:rsidRPr="00DF6668">
        <w:rPr>
          <w:rFonts w:ascii="Times New Roman" w:hAnsi="Times New Roman" w:cs="Times New Roman"/>
          <w:i/>
          <w:iCs/>
          <w:sz w:val="24"/>
          <w:szCs w:val="24"/>
        </w:rPr>
        <w:t>on-line</w:t>
      </w:r>
      <w:r w:rsidRPr="00DF6668">
        <w:rPr>
          <w:rFonts w:ascii="Times New Roman" w:hAnsi="Times New Roman" w:cs="Times New Roman"/>
          <w:sz w:val="24"/>
          <w:szCs w:val="24"/>
        </w:rPr>
        <w:t xml:space="preserve"> ao SICAF ou, na impossibilidade de acesso ao referido Sistema, mediante consulta aos sítios eletrônicos oficiais ou à documentação mencionada no </w:t>
      </w:r>
      <w:hyperlink r:id="rId35" w:anchor="art68" w:history="1">
        <w:r w:rsidRPr="00DF6668">
          <w:rPr>
            <w:rStyle w:val="Hyperlink"/>
            <w:rFonts w:ascii="Times New Roman" w:hAnsi="Times New Roman" w:cs="Times New Roman"/>
            <w:sz w:val="24"/>
            <w:szCs w:val="24"/>
          </w:rPr>
          <w:t>art. 68 da Lei nº 14.133/2021</w:t>
        </w:r>
      </w:hyperlink>
      <w:r w:rsidRPr="00DF6668">
        <w:rPr>
          <w:rFonts w:ascii="Times New Roman" w:hAnsi="Times New Roman" w:cs="Times New Roman"/>
          <w:sz w:val="24"/>
          <w:szCs w:val="24"/>
        </w:rPr>
        <w:t>.</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 xml:space="preserve">Constatando-se, junto ao SICAF, a situação de irregularidade do contratado, será providenciada sua notificação, por escrito, para que, no prazo de 5 (cinco) dias úteis, </w:t>
      </w:r>
      <w:r w:rsidRPr="00DF6668">
        <w:rPr>
          <w:rFonts w:ascii="Times New Roman" w:hAnsi="Times New Roman" w:cs="Times New Roman"/>
          <w:sz w:val="24"/>
          <w:szCs w:val="24"/>
        </w:rPr>
        <w:lastRenderedPageBreak/>
        <w:t>regularize sua situação ou, no mesmo prazo, apresente sua defesa. O prazo poderá ser prorrogado uma vez, por igual período, a critério do contratante.</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Persistindo a irregularidade, o contratante deverá adotar as medidas necessárias à rescisão contratual nos autos do processo administrativo correspondente, assegurada ao contratado a ampla defesa.</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rPr>
        <w:t xml:space="preserve">Havendo a efetiva execução do objeto, os pagamentos serão realizados normalmente, até que se decida pela rescisão do contrato, caso o contratado não regularize sua situação junto ao SICAF. </w:t>
      </w:r>
    </w:p>
    <w:p w:rsidR="005F04CF" w:rsidRPr="00D625BB" w:rsidRDefault="005F04CF" w:rsidP="00BE6747">
      <w:pPr>
        <w:pStyle w:val="Nivel2"/>
        <w:numPr>
          <w:ilvl w:val="1"/>
          <w:numId w:val="27"/>
        </w:numPr>
        <w:tabs>
          <w:tab w:val="left" w:pos="567"/>
        </w:tabs>
        <w:spacing w:afterLines="120" w:after="288" w:line="312" w:lineRule="auto"/>
        <w:ind w:left="0" w:firstLine="0"/>
        <w:rPr>
          <w:rStyle w:val="Hyperlink"/>
          <w:rFonts w:ascii="Times New Roman" w:hAnsi="Times New Roman" w:cs="Times New Roman"/>
          <w:color w:val="000000"/>
          <w:sz w:val="24"/>
          <w:szCs w:val="24"/>
          <w:u w:val="none"/>
        </w:rPr>
      </w:pPr>
      <w:r w:rsidRPr="00DF6668">
        <w:rPr>
          <w:rFonts w:ascii="Times New Roman" w:hAnsi="Times New Roman" w:cs="Times New Roman"/>
          <w:sz w:val="24"/>
          <w:szCs w:val="24"/>
        </w:rPr>
        <w:t xml:space="preserve">O pagamento será efetuado no prazo máximo de até </w:t>
      </w:r>
      <w:r w:rsidR="00D625BB">
        <w:rPr>
          <w:rFonts w:ascii="Times New Roman" w:hAnsi="Times New Roman" w:cs="Times New Roman"/>
          <w:sz w:val="24"/>
          <w:szCs w:val="24"/>
        </w:rPr>
        <w:t>15 (quinze)</w:t>
      </w:r>
      <w:r w:rsidRPr="00DF6668">
        <w:rPr>
          <w:rFonts w:ascii="Times New Roman" w:hAnsi="Times New Roman" w:cs="Times New Roman"/>
          <w:sz w:val="24"/>
          <w:szCs w:val="24"/>
        </w:rPr>
        <w:t xml:space="preserve"> dias úteis, contados da finalização da liquidação da despesa, conforme seção anterior, nos termos da </w:t>
      </w:r>
      <w:hyperlink r:id="rId36" w:history="1">
        <w:r w:rsidRPr="00DF6668">
          <w:rPr>
            <w:rStyle w:val="Hyperlink"/>
            <w:rFonts w:ascii="Times New Roman" w:hAnsi="Times New Roman" w:cs="Times New Roman"/>
            <w:sz w:val="24"/>
            <w:szCs w:val="24"/>
          </w:rPr>
          <w:t>Instrução Normativa SEGES/ME nº 77, de 2022.</w:t>
        </w:r>
      </w:hyperlink>
    </w:p>
    <w:p w:rsidR="00D625BB" w:rsidRPr="00DF6668" w:rsidRDefault="00D625BB" w:rsidP="00D625BB">
      <w:pPr>
        <w:pStyle w:val="Nivel2"/>
        <w:numPr>
          <w:ilvl w:val="0"/>
          <w:numId w:val="0"/>
        </w:numPr>
        <w:tabs>
          <w:tab w:val="left" w:pos="567"/>
        </w:tabs>
        <w:spacing w:afterLines="120" w:after="288" w:line="312" w:lineRule="auto"/>
        <w:ind w:left="284"/>
        <w:rPr>
          <w:rFonts w:ascii="Times New Roman" w:hAnsi="Times New Roman" w:cs="Times New Roman"/>
          <w:sz w:val="24"/>
          <w:szCs w:val="24"/>
        </w:rPr>
      </w:pPr>
      <w:r w:rsidRPr="00D625BB">
        <w:rPr>
          <w:rFonts w:ascii="Times New Roman" w:hAnsi="Times New Roman" w:cs="Times New Roman"/>
          <w:b/>
          <w:sz w:val="24"/>
          <w:szCs w:val="24"/>
        </w:rPr>
        <w:t>7.19.1</w:t>
      </w:r>
      <w:r>
        <w:rPr>
          <w:rFonts w:ascii="Times New Roman" w:hAnsi="Times New Roman" w:cs="Times New Roman"/>
          <w:sz w:val="24"/>
          <w:szCs w:val="24"/>
        </w:rPr>
        <w:t xml:space="preserve"> Caso a empresa emita boleto bancário, o prazo para pagamento será de até 5 (cinco) dias úteis.</w:t>
      </w:r>
    </w:p>
    <w:p w:rsidR="005F04CF" w:rsidRPr="00DF6668" w:rsidRDefault="005F04CF" w:rsidP="00BE6747">
      <w:pPr>
        <w:pStyle w:val="Nvel2-Red"/>
        <w:numPr>
          <w:ilvl w:val="1"/>
          <w:numId w:val="27"/>
        </w:numPr>
        <w:tabs>
          <w:tab w:val="left" w:pos="567"/>
        </w:tabs>
        <w:spacing w:afterLines="120" w:after="288" w:line="312" w:lineRule="auto"/>
        <w:ind w:left="0" w:firstLine="0"/>
        <w:rPr>
          <w:rFonts w:ascii="Times New Roman" w:hAnsi="Times New Roman" w:cs="Times New Roman"/>
          <w:i w:val="0"/>
          <w:iCs w:val="0"/>
          <w:color w:val="000000" w:themeColor="text1"/>
          <w:sz w:val="24"/>
          <w:szCs w:val="24"/>
        </w:rPr>
      </w:pPr>
      <w:r w:rsidRPr="00DF6668">
        <w:rPr>
          <w:rFonts w:ascii="Times New Roman" w:hAnsi="Times New Roman" w:cs="Times New Roman"/>
          <w:i w:val="0"/>
          <w:iCs w:val="0"/>
          <w:color w:val="000000" w:themeColor="text1"/>
          <w:sz w:val="24"/>
          <w:szCs w:val="24"/>
        </w:rPr>
        <w:t>O pagamento será realizado através de ordem bancária, para crédito em banco, agência e conta corrente indicados pelo contratado.</w:t>
      </w:r>
    </w:p>
    <w:p w:rsidR="005F04CF" w:rsidRPr="00DF6668" w:rsidRDefault="005F04CF" w:rsidP="00BE6747">
      <w:pPr>
        <w:pStyle w:val="Nvel2-Red"/>
        <w:numPr>
          <w:ilvl w:val="1"/>
          <w:numId w:val="27"/>
        </w:numPr>
        <w:tabs>
          <w:tab w:val="left" w:pos="567"/>
        </w:tabs>
        <w:spacing w:afterLines="120" w:after="288" w:line="312" w:lineRule="auto"/>
        <w:ind w:left="0" w:firstLine="0"/>
        <w:rPr>
          <w:rFonts w:ascii="Times New Roman" w:hAnsi="Times New Roman" w:cs="Times New Roman"/>
          <w:color w:val="auto"/>
          <w:sz w:val="24"/>
          <w:szCs w:val="24"/>
        </w:rPr>
      </w:pPr>
      <w:r w:rsidRPr="00DF6668">
        <w:rPr>
          <w:rFonts w:ascii="Times New Roman" w:hAnsi="Times New Roman" w:cs="Times New Roman"/>
          <w:i w:val="0"/>
          <w:iCs w:val="0"/>
          <w:color w:val="000000" w:themeColor="text1"/>
          <w:sz w:val="24"/>
          <w:szCs w:val="24"/>
        </w:rPr>
        <w:t xml:space="preserve">Será considerada data do pagamento o dia em que constar como emitida a ordem bancária para </w:t>
      </w:r>
      <w:r w:rsidRPr="00DF6668">
        <w:rPr>
          <w:rFonts w:ascii="Times New Roman" w:hAnsi="Times New Roman" w:cs="Times New Roman"/>
          <w:i w:val="0"/>
          <w:iCs w:val="0"/>
          <w:color w:val="auto"/>
          <w:sz w:val="24"/>
          <w:szCs w:val="24"/>
        </w:rPr>
        <w:t>pagamento</w:t>
      </w:r>
      <w:r w:rsidRPr="00DF6668">
        <w:rPr>
          <w:rFonts w:ascii="Times New Roman" w:hAnsi="Times New Roman" w:cs="Times New Roman"/>
          <w:color w:val="auto"/>
          <w:sz w:val="24"/>
          <w:szCs w:val="24"/>
        </w:rPr>
        <w:t>.</w:t>
      </w:r>
    </w:p>
    <w:p w:rsidR="005F04CF" w:rsidRPr="00DF6668" w:rsidRDefault="005F04CF" w:rsidP="00BE6747">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Quando do pagamento, será efetuada a retenção tributária prevista na legislação aplicável.</w:t>
      </w:r>
    </w:p>
    <w:p w:rsidR="005F04CF" w:rsidRPr="00DF6668" w:rsidRDefault="005F04CF" w:rsidP="00BE6747">
      <w:pPr>
        <w:pStyle w:val="Nivel3"/>
        <w:numPr>
          <w:ilvl w:val="2"/>
          <w:numId w:val="27"/>
        </w:numPr>
        <w:tabs>
          <w:tab w:val="left" w:pos="993"/>
          <w:tab w:val="left" w:pos="1560"/>
        </w:tabs>
        <w:spacing w:afterLines="120" w:after="288" w:line="312" w:lineRule="auto"/>
        <w:ind w:left="284" w:firstLine="0"/>
        <w:rPr>
          <w:rFonts w:ascii="Times New Roman" w:hAnsi="Times New Roman" w:cs="Times New Roman"/>
          <w:sz w:val="24"/>
          <w:szCs w:val="24"/>
          <w:lang w:eastAsia="en-US"/>
        </w:rPr>
      </w:pPr>
      <w:r w:rsidRPr="00DF6668">
        <w:rPr>
          <w:rFonts w:ascii="Times New Roman" w:hAnsi="Times New Roman" w:cs="Times New Roman"/>
          <w:sz w:val="24"/>
          <w:szCs w:val="24"/>
          <w:lang w:eastAsia="en-US"/>
        </w:rPr>
        <w:t>Independentemente do percentual de tributo inserido na planilha, quando houver, serão retidos na fonte, quando da realização do pagamento, os percentuais estabelecidos na legislação vigente.</w:t>
      </w:r>
    </w:p>
    <w:p w:rsidR="005F04CF" w:rsidRPr="00DF6668" w:rsidRDefault="005F04CF" w:rsidP="00BE6747">
      <w:pPr>
        <w:pStyle w:val="Nivel2"/>
        <w:numPr>
          <w:ilvl w:val="1"/>
          <w:numId w:val="27"/>
        </w:numPr>
        <w:spacing w:afterLines="120" w:after="288" w:line="312" w:lineRule="auto"/>
        <w:ind w:left="0" w:firstLine="0"/>
        <w:rPr>
          <w:rFonts w:ascii="Times New Roman" w:hAnsi="Times New Roman" w:cs="Times New Roman"/>
          <w:sz w:val="24"/>
          <w:szCs w:val="24"/>
        </w:rPr>
      </w:pPr>
      <w:r w:rsidRPr="00DF6668">
        <w:rPr>
          <w:rFonts w:ascii="Times New Roman" w:hAnsi="Times New Roman" w:cs="Times New Roman"/>
          <w:sz w:val="24"/>
          <w:szCs w:val="24"/>
          <w:lang w:eastAsia="en-US"/>
        </w:rPr>
        <w:lastRenderedPageBreak/>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8306B1" w:rsidRPr="008306B1" w:rsidRDefault="008306B1" w:rsidP="008306B1">
      <w:pPr>
        <w:pStyle w:val="Nivel01"/>
        <w:numPr>
          <w:ilvl w:val="0"/>
          <w:numId w:val="27"/>
        </w:numPr>
        <w:tabs>
          <w:tab w:val="left" w:pos="284"/>
        </w:tabs>
        <w:spacing w:before="120" w:afterLines="120" w:after="288" w:line="312" w:lineRule="auto"/>
        <w:ind w:left="0" w:firstLine="0"/>
        <w:rPr>
          <w:rFonts w:ascii="Times New Roman" w:eastAsia="Calibri" w:hAnsi="Times New Roman" w:cs="Times New Roman"/>
          <w:sz w:val="24"/>
          <w:szCs w:val="24"/>
        </w:rPr>
      </w:pPr>
      <w:bookmarkStart w:id="0" w:name="_Hlk82473550"/>
      <w:r w:rsidRPr="008306B1">
        <w:rPr>
          <w:rFonts w:ascii="Times New Roman" w:hAnsi="Times New Roman" w:cs="Times New Roman"/>
          <w:sz w:val="24"/>
          <w:szCs w:val="24"/>
        </w:rPr>
        <w:t>FORMA E CRITÉRIOS DE SELEÇÃO DO FORNECEDOR</w:t>
      </w:r>
    </w:p>
    <w:p w:rsidR="008306B1" w:rsidRPr="008306B1" w:rsidRDefault="008306B1" w:rsidP="008306B1">
      <w:pPr>
        <w:pStyle w:val="Nivel2"/>
        <w:numPr>
          <w:ilvl w:val="1"/>
          <w:numId w:val="27"/>
        </w:numPr>
        <w:tabs>
          <w:tab w:val="left" w:pos="426"/>
        </w:tabs>
        <w:spacing w:afterLines="120" w:after="288" w:line="312" w:lineRule="auto"/>
        <w:ind w:left="0" w:firstLine="0"/>
        <w:rPr>
          <w:rFonts w:ascii="Times New Roman" w:hAnsi="Times New Roman" w:cs="Times New Roman"/>
          <w:color w:val="auto"/>
          <w:sz w:val="24"/>
          <w:szCs w:val="24"/>
        </w:rPr>
      </w:pPr>
      <w:r w:rsidRPr="008306B1">
        <w:rPr>
          <w:rFonts w:ascii="Times New Roman" w:eastAsia="Arial" w:hAnsi="Times New Roman" w:cs="Times New Roman"/>
          <w:color w:val="auto"/>
          <w:sz w:val="24"/>
          <w:szCs w:val="24"/>
        </w:rPr>
        <w:t>O fornecedor</w:t>
      </w:r>
      <w:r w:rsidRPr="008306B1">
        <w:rPr>
          <w:rFonts w:ascii="Times New Roman" w:hAnsi="Times New Roman" w:cs="Times New Roman"/>
          <w:color w:val="auto"/>
          <w:sz w:val="24"/>
          <w:szCs w:val="24"/>
        </w:rPr>
        <w:t xml:space="preserve"> será selecionado por meio da realização de procedimento de LICITAÇÃO, na modalidade PREGÃO, sob a forma ELETRÔNICA</w:t>
      </w:r>
      <w:r w:rsidRPr="008306B1">
        <w:rPr>
          <w:rFonts w:ascii="Times New Roman" w:eastAsia="Arial" w:hAnsi="Times New Roman" w:cs="Times New Roman"/>
          <w:color w:val="auto"/>
          <w:sz w:val="24"/>
          <w:szCs w:val="24"/>
        </w:rPr>
        <w:t>, com adoção do critério de julgamento pelo menor preço.</w:t>
      </w:r>
    </w:p>
    <w:p w:rsidR="008306B1" w:rsidRPr="008306B1" w:rsidRDefault="008306B1" w:rsidP="008306B1">
      <w:pPr>
        <w:pStyle w:val="Nvel2-Red"/>
        <w:numPr>
          <w:ilvl w:val="1"/>
          <w:numId w:val="27"/>
        </w:numPr>
        <w:tabs>
          <w:tab w:val="left" w:pos="426"/>
        </w:tabs>
        <w:spacing w:afterLines="120" w:after="288" w:line="312" w:lineRule="auto"/>
        <w:ind w:left="0" w:firstLine="0"/>
        <w:rPr>
          <w:rFonts w:ascii="Times New Roman" w:eastAsia="Arial" w:hAnsi="Times New Roman" w:cs="Times New Roman"/>
          <w:i w:val="0"/>
          <w:color w:val="auto"/>
          <w:sz w:val="24"/>
          <w:szCs w:val="24"/>
        </w:rPr>
      </w:pPr>
      <w:r w:rsidRPr="008306B1">
        <w:rPr>
          <w:rFonts w:ascii="Times New Roman" w:eastAsia="Arial" w:hAnsi="Times New Roman" w:cs="Times New Roman"/>
          <w:i w:val="0"/>
          <w:color w:val="auto"/>
          <w:sz w:val="24"/>
          <w:szCs w:val="24"/>
        </w:rPr>
        <w:t>Ressalvado o objeto ou parte dele sujeito ao regime de empreitada por preço unitário, o critério de aceitabilidade de preços será o valor global estimado para a contratação.</w:t>
      </w:r>
    </w:p>
    <w:p w:rsidR="008306B1" w:rsidRPr="008306B1" w:rsidRDefault="008306B1" w:rsidP="008306B1">
      <w:pPr>
        <w:pStyle w:val="Nivel3"/>
        <w:numPr>
          <w:ilvl w:val="2"/>
          <w:numId w:val="27"/>
        </w:numPr>
        <w:tabs>
          <w:tab w:val="left" w:pos="851"/>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37" w:anchor="art59" w:history="1">
        <w:r w:rsidRPr="008306B1">
          <w:rPr>
            <w:rStyle w:val="Hyperlink"/>
            <w:rFonts w:ascii="Times New Roman" w:hAnsi="Times New Roman" w:cs="Times New Roman"/>
            <w:sz w:val="24"/>
            <w:szCs w:val="24"/>
          </w:rPr>
          <w:t>art. 59, §3º, da Lei nº 14.133/2021</w:t>
        </w:r>
      </w:hyperlink>
      <w:r w:rsidRPr="008306B1">
        <w:rPr>
          <w:rFonts w:ascii="Times New Roman" w:hAnsi="Times New Roman" w:cs="Times New Roman"/>
          <w:sz w:val="24"/>
          <w:szCs w:val="24"/>
        </w:rPr>
        <w:t>);</w:t>
      </w:r>
    </w:p>
    <w:p w:rsidR="008306B1" w:rsidRPr="008306B1" w:rsidRDefault="008306B1" w:rsidP="008306B1">
      <w:pPr>
        <w:pStyle w:val="Nvel2-Red"/>
        <w:numPr>
          <w:ilvl w:val="1"/>
          <w:numId w:val="27"/>
        </w:numPr>
        <w:tabs>
          <w:tab w:val="left" w:pos="426"/>
        </w:tabs>
        <w:spacing w:afterLines="120" w:after="288" w:line="312" w:lineRule="auto"/>
        <w:ind w:left="0" w:firstLine="0"/>
        <w:rPr>
          <w:rFonts w:ascii="Times New Roman" w:eastAsia="Arial" w:hAnsi="Times New Roman" w:cs="Times New Roman"/>
          <w:i w:val="0"/>
          <w:iCs w:val="0"/>
          <w:color w:val="auto"/>
          <w:sz w:val="24"/>
          <w:szCs w:val="24"/>
        </w:rPr>
      </w:pPr>
      <w:r w:rsidRPr="008306B1">
        <w:rPr>
          <w:rFonts w:ascii="Times New Roman" w:eastAsia="Arial" w:hAnsi="Times New Roman" w:cs="Times New Roman"/>
          <w:i w:val="0"/>
          <w:color w:val="auto"/>
          <w:sz w:val="24"/>
          <w:szCs w:val="24"/>
        </w:rPr>
        <w:t xml:space="preserve">Para o objeto ou parte dele sujeito ao regime de empreitada por preço unitário o critério de aceitabilidade de preços será: </w:t>
      </w:r>
    </w:p>
    <w:p w:rsidR="008306B1" w:rsidRPr="002F602B" w:rsidRDefault="002F602B" w:rsidP="002F602B">
      <w:pPr>
        <w:pStyle w:val="Nivel3"/>
        <w:numPr>
          <w:ilvl w:val="2"/>
          <w:numId w:val="27"/>
        </w:numPr>
        <w:tabs>
          <w:tab w:val="left" w:pos="1134"/>
        </w:tabs>
        <w:spacing w:afterLines="120" w:after="288" w:line="312" w:lineRule="auto"/>
        <w:ind w:left="567" w:firstLine="0"/>
        <w:rPr>
          <w:rFonts w:ascii="Times New Roman" w:hAnsi="Times New Roman" w:cs="Times New Roman"/>
          <w:color w:val="auto"/>
          <w:sz w:val="24"/>
          <w:szCs w:val="24"/>
        </w:rPr>
      </w:pPr>
      <w:r>
        <w:rPr>
          <w:rFonts w:ascii="Times New Roman" w:eastAsia="Arial" w:hAnsi="Times New Roman" w:cs="Times New Roman"/>
          <w:iCs/>
          <w:color w:val="auto"/>
          <w:sz w:val="24"/>
          <w:szCs w:val="24"/>
        </w:rPr>
        <w:t>V</w:t>
      </w:r>
      <w:r w:rsidR="008306B1" w:rsidRPr="002F602B">
        <w:rPr>
          <w:rFonts w:ascii="Times New Roman" w:eastAsia="Arial" w:hAnsi="Times New Roman" w:cs="Times New Roman"/>
          <w:iCs/>
          <w:color w:val="auto"/>
          <w:sz w:val="24"/>
          <w:szCs w:val="24"/>
        </w:rPr>
        <w:t>alor global: conforme valor estimado da licitação</w:t>
      </w:r>
    </w:p>
    <w:p w:rsidR="008306B1" w:rsidRPr="008306B1" w:rsidRDefault="008306B1" w:rsidP="008306B1">
      <w:pPr>
        <w:pStyle w:val="Nivel2"/>
        <w:numPr>
          <w:ilvl w:val="1"/>
          <w:numId w:val="27"/>
        </w:numPr>
        <w:spacing w:afterLines="120" w:after="288" w:line="312" w:lineRule="auto"/>
        <w:rPr>
          <w:rFonts w:ascii="Times New Roman" w:hAnsi="Times New Roman" w:cs="Times New Roman"/>
          <w:sz w:val="24"/>
          <w:szCs w:val="24"/>
        </w:rPr>
      </w:pPr>
      <w:r w:rsidRPr="008306B1">
        <w:rPr>
          <w:rFonts w:ascii="Times New Roman" w:hAnsi="Times New Roman" w:cs="Times New Roman"/>
          <w:sz w:val="24"/>
          <w:szCs w:val="24"/>
        </w:rPr>
        <w:t>Para fins de habilitação, deverá o licitante comprovar os seguintes requisitos:</w:t>
      </w:r>
    </w:p>
    <w:p w:rsidR="008306B1" w:rsidRPr="008306B1" w:rsidRDefault="008306B1" w:rsidP="002F602B">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rPr>
      </w:pPr>
      <w:bookmarkStart w:id="1" w:name="_Ref115800561"/>
      <w:r w:rsidRPr="008306B1">
        <w:rPr>
          <w:rFonts w:ascii="Times New Roman" w:hAnsi="Times New Roman" w:cs="Times New Roman"/>
          <w:b/>
          <w:bCs/>
          <w:sz w:val="24"/>
          <w:szCs w:val="24"/>
        </w:rPr>
        <w:t>Pessoa física:</w:t>
      </w:r>
      <w:r w:rsidRPr="008306B1">
        <w:rPr>
          <w:rFonts w:ascii="Times New Roman" w:hAnsi="Times New Roman" w:cs="Times New Roman"/>
          <w:sz w:val="24"/>
          <w:szCs w:val="24"/>
        </w:rPr>
        <w:t xml:space="preserve"> cédula de identidade (RG) ou documento equivalente que, por força de lei, tenha validade para fins de identificação em todo o território nacional;</w:t>
      </w:r>
      <w:bookmarkEnd w:id="1"/>
    </w:p>
    <w:p w:rsidR="008306B1" w:rsidRPr="008306B1" w:rsidRDefault="008306B1" w:rsidP="002F602B">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Empresário individual</w:t>
      </w:r>
      <w:r w:rsidRPr="008306B1">
        <w:rPr>
          <w:rFonts w:ascii="Times New Roman" w:hAnsi="Times New Roman" w:cs="Times New Roman"/>
          <w:sz w:val="24"/>
          <w:szCs w:val="24"/>
        </w:rPr>
        <w:t xml:space="preserve">: inscrição no Registro Público de Empresas Mercantis, a cargo da Junta Comercial da respectiva sede; </w:t>
      </w:r>
    </w:p>
    <w:p w:rsidR="008306B1" w:rsidRPr="008306B1" w:rsidRDefault="008306B1" w:rsidP="002F602B">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Microempreendedor Individual - MEI</w:t>
      </w:r>
      <w:r w:rsidRPr="008306B1">
        <w:rPr>
          <w:rFonts w:ascii="Times New Roman" w:hAnsi="Times New Roman" w:cs="Times New Roman"/>
          <w:sz w:val="24"/>
          <w:szCs w:val="24"/>
        </w:rPr>
        <w:t>: Certificado da Condição de Microempreendedor Individual - CCMEI, cuja aceitação ficará condicionada à verificação da autenticidade no sítio https://www.gov.br/empresas-e-negocios/pt-br/empreendedor;</w:t>
      </w:r>
    </w:p>
    <w:p w:rsidR="008306B1" w:rsidRPr="008306B1" w:rsidRDefault="008306B1" w:rsidP="002F602B">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lastRenderedPageBreak/>
        <w:t>Sociedade empresária, sociedade limitada unipessoal – SLU ou sociedade identificada como empresa individual de responsabilidade limitada - EIRELI</w:t>
      </w:r>
      <w:r w:rsidRPr="008306B1">
        <w:rPr>
          <w:rFonts w:ascii="Times New Roman" w:hAnsi="Times New Roman" w:cs="Times New Roman"/>
          <w:sz w:val="24"/>
          <w:szCs w:val="24"/>
        </w:rPr>
        <w:t>: inscrição do ato constitutivo, estatuto ou contrato social no Registro Público de Empresas Mercantis, a cargo da Junta Comercial da respectiva sede, acompanhada de documento comprobatório de seus administradores;</w:t>
      </w:r>
    </w:p>
    <w:p w:rsidR="008306B1" w:rsidRPr="008306B1" w:rsidRDefault="008306B1" w:rsidP="002F602B">
      <w:pPr>
        <w:pStyle w:val="Nivel2"/>
        <w:numPr>
          <w:ilvl w:val="1"/>
          <w:numId w:val="27"/>
        </w:numPr>
        <w:tabs>
          <w:tab w:val="left" w:pos="426"/>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Sociedade empresária estrangeira</w:t>
      </w:r>
      <w:r w:rsidRPr="008306B1">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8" w:history="1">
        <w:r w:rsidRPr="008306B1">
          <w:rPr>
            <w:rStyle w:val="Hyperlink"/>
            <w:rFonts w:ascii="Times New Roman" w:hAnsi="Times New Roman" w:cs="Times New Roman"/>
            <w:sz w:val="24"/>
            <w:szCs w:val="24"/>
          </w:rPr>
          <w:t>Normativa DREI/ME nº 77, de 18 de março de 2020</w:t>
        </w:r>
      </w:hyperlink>
      <w:r w:rsidRPr="008306B1">
        <w:rPr>
          <w:rFonts w:ascii="Times New Roman" w:hAnsi="Times New Roman" w:cs="Times New Roman"/>
          <w:sz w:val="24"/>
          <w:szCs w:val="24"/>
        </w:rPr>
        <w:t>.</w:t>
      </w:r>
    </w:p>
    <w:p w:rsidR="008306B1" w:rsidRPr="008306B1" w:rsidRDefault="008306B1" w:rsidP="002F602B">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Sociedade simples</w:t>
      </w:r>
      <w:r w:rsidRPr="008306B1">
        <w:rPr>
          <w:rFonts w:ascii="Times New Roman" w:hAnsi="Times New Roman" w:cs="Times New Roman"/>
          <w:sz w:val="24"/>
          <w:szCs w:val="24"/>
        </w:rPr>
        <w:t>: inscrição do ato constitutivo no Registro Civil de Pessoas Jurídicas do local de sua sede, acompanhada de documento comprobatório de seus administradores;</w:t>
      </w:r>
    </w:p>
    <w:p w:rsidR="008306B1" w:rsidRPr="008306B1" w:rsidRDefault="008306B1" w:rsidP="002F602B">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Filial, sucursal ou agência de sociedade simples ou empresária</w:t>
      </w:r>
      <w:r w:rsidRPr="008306B1">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 w:name="_Int_ySfCXwr4"/>
      <w:r w:rsidRPr="008306B1">
        <w:rPr>
          <w:rFonts w:ascii="Times New Roman" w:hAnsi="Times New Roman" w:cs="Times New Roman"/>
          <w:sz w:val="24"/>
          <w:szCs w:val="24"/>
        </w:rPr>
        <w:t>Mercantis onde</w:t>
      </w:r>
      <w:bookmarkEnd w:id="2"/>
      <w:r w:rsidRPr="008306B1">
        <w:rPr>
          <w:rFonts w:ascii="Times New Roman" w:hAnsi="Times New Roman" w:cs="Times New Roman"/>
          <w:sz w:val="24"/>
          <w:szCs w:val="24"/>
        </w:rPr>
        <w:t xml:space="preserve"> opera, com averbação no Registro onde tem sede a matriz</w:t>
      </w:r>
      <w:r w:rsidR="002F602B">
        <w:rPr>
          <w:rFonts w:ascii="Times New Roman" w:hAnsi="Times New Roman" w:cs="Times New Roman"/>
          <w:sz w:val="24"/>
          <w:szCs w:val="24"/>
        </w:rPr>
        <w:t>.</w:t>
      </w:r>
    </w:p>
    <w:p w:rsidR="008306B1" w:rsidRPr="008306B1" w:rsidRDefault="008306B1" w:rsidP="002F602B">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Sociedade cooperativa</w:t>
      </w:r>
      <w:r w:rsidRPr="008306B1">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w:t>
      </w:r>
      <w:hyperlink r:id="rId39" w:anchor="art107" w:history="1">
        <w:r w:rsidRPr="008306B1">
          <w:rPr>
            <w:rStyle w:val="Hyperlink"/>
            <w:rFonts w:ascii="Times New Roman" w:hAnsi="Times New Roman" w:cs="Times New Roman"/>
            <w:sz w:val="24"/>
            <w:szCs w:val="24"/>
          </w:rPr>
          <w:t>o art. 107 da Lei nº 5.764, de 16 de dezembro 1971</w:t>
        </w:r>
      </w:hyperlink>
      <w:r w:rsidRPr="008306B1">
        <w:rPr>
          <w:rFonts w:ascii="Times New Roman" w:hAnsi="Times New Roman" w:cs="Times New Roman"/>
          <w:sz w:val="24"/>
          <w:szCs w:val="24"/>
        </w:rPr>
        <w:t>.</w:t>
      </w:r>
    </w:p>
    <w:p w:rsidR="008306B1" w:rsidRPr="008306B1" w:rsidRDefault="008306B1" w:rsidP="002F602B">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Agricultor familiar</w:t>
      </w:r>
      <w:r w:rsidRPr="008306B1">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 </w:t>
      </w:r>
      <w:hyperlink r:id="rId40" w:anchor="art4§2" w:history="1">
        <w:r w:rsidRPr="008306B1">
          <w:rPr>
            <w:rStyle w:val="Hyperlink"/>
            <w:rFonts w:ascii="Times New Roman" w:hAnsi="Times New Roman" w:cs="Times New Roman"/>
            <w:sz w:val="24"/>
            <w:szCs w:val="24"/>
          </w:rPr>
          <w:t>art. 4º, §2º do Decreto nº 10.880, de 2 de dezembro de 2021</w:t>
        </w:r>
      </w:hyperlink>
      <w:r w:rsidRPr="008306B1">
        <w:rPr>
          <w:rFonts w:ascii="Times New Roman" w:hAnsi="Times New Roman" w:cs="Times New Roman"/>
          <w:sz w:val="24"/>
          <w:szCs w:val="24"/>
        </w:rPr>
        <w:t>.</w:t>
      </w:r>
    </w:p>
    <w:p w:rsidR="008306B1" w:rsidRPr="008306B1" w:rsidRDefault="008306B1" w:rsidP="002F602B">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b/>
          <w:bCs/>
          <w:sz w:val="24"/>
          <w:szCs w:val="24"/>
        </w:rPr>
        <w:t>Produtor Rural</w:t>
      </w:r>
      <w:r w:rsidRPr="008306B1">
        <w:rPr>
          <w:rFonts w:ascii="Times New Roman" w:hAnsi="Times New Roman" w:cs="Times New Roman"/>
          <w:sz w:val="24"/>
          <w:szCs w:val="24"/>
        </w:rPr>
        <w:t xml:space="preserve">: matrícula no Cadastro Específico do INSS – CEI, que comprove a qualificação como produtor rural pessoa física, nos termos da </w:t>
      </w:r>
      <w:hyperlink r:id="rId41" w:history="1">
        <w:r w:rsidRPr="008306B1">
          <w:rPr>
            <w:rStyle w:val="Hyperlink"/>
            <w:rFonts w:ascii="Times New Roman" w:hAnsi="Times New Roman" w:cs="Times New Roman"/>
            <w:sz w:val="24"/>
            <w:szCs w:val="24"/>
          </w:rPr>
          <w:t>Instrução Normativa RFB n. 971, de 13 de novembro de 2009</w:t>
        </w:r>
      </w:hyperlink>
      <w:r w:rsidRPr="008306B1">
        <w:rPr>
          <w:rFonts w:ascii="Times New Roman" w:hAnsi="Times New Roman" w:cs="Times New Roman"/>
          <w:sz w:val="24"/>
          <w:szCs w:val="24"/>
        </w:rPr>
        <w:t xml:space="preserve"> (</w:t>
      </w:r>
      <w:proofErr w:type="spellStart"/>
      <w:r w:rsidRPr="008306B1">
        <w:rPr>
          <w:rFonts w:ascii="Times New Roman" w:hAnsi="Times New Roman" w:cs="Times New Roman"/>
          <w:sz w:val="24"/>
          <w:szCs w:val="24"/>
        </w:rPr>
        <w:t>arts</w:t>
      </w:r>
      <w:proofErr w:type="spellEnd"/>
      <w:r w:rsidRPr="008306B1">
        <w:rPr>
          <w:rFonts w:ascii="Times New Roman" w:hAnsi="Times New Roman" w:cs="Times New Roman"/>
          <w:sz w:val="24"/>
          <w:szCs w:val="24"/>
        </w:rPr>
        <w:t>. 17 a 19 e 165).</w:t>
      </w:r>
    </w:p>
    <w:p w:rsidR="008306B1" w:rsidRPr="008306B1" w:rsidRDefault="008306B1" w:rsidP="002F602B">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Os documentos apresentados deverão estar acompanhados de todas as alterações ou da consolidação respectiva.</w:t>
      </w:r>
    </w:p>
    <w:p w:rsidR="008306B1" w:rsidRPr="008306B1" w:rsidRDefault="008306B1" w:rsidP="002F602B">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Prova de inscrição no Cadastro Nacional de Pessoas Jurídicas ou no Cadastro de Pessoas Físicas, conforme o caso;</w:t>
      </w:r>
    </w:p>
    <w:p w:rsidR="008306B1" w:rsidRPr="008306B1" w:rsidRDefault="008306B1" w:rsidP="002F602B">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8306B1" w:rsidRPr="008306B1" w:rsidRDefault="008306B1" w:rsidP="008306B1">
      <w:pPr>
        <w:pStyle w:val="Nivel2"/>
        <w:numPr>
          <w:ilvl w:val="1"/>
          <w:numId w:val="27"/>
        </w:numPr>
        <w:spacing w:afterLines="120" w:after="288" w:line="312" w:lineRule="auto"/>
        <w:rPr>
          <w:rFonts w:ascii="Times New Roman" w:hAnsi="Times New Roman" w:cs="Times New Roman"/>
          <w:sz w:val="24"/>
          <w:szCs w:val="24"/>
        </w:rPr>
      </w:pPr>
      <w:r w:rsidRPr="008306B1">
        <w:rPr>
          <w:rFonts w:ascii="Times New Roman" w:hAnsi="Times New Roman" w:cs="Times New Roman"/>
          <w:sz w:val="24"/>
          <w:szCs w:val="24"/>
        </w:rPr>
        <w:t>Prova de regularidade com o Fundo de Garantia do Tempo de Serviço (FGTS);</w:t>
      </w:r>
    </w:p>
    <w:p w:rsidR="008306B1" w:rsidRPr="008306B1" w:rsidRDefault="008306B1" w:rsidP="002F602B">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42" w:history="1">
        <w:r w:rsidRPr="008306B1">
          <w:rPr>
            <w:rStyle w:val="Hyperlink"/>
            <w:rFonts w:ascii="Times New Roman" w:hAnsi="Times New Roman" w:cs="Times New Roman"/>
            <w:sz w:val="24"/>
            <w:szCs w:val="24"/>
          </w:rPr>
          <w:t>Decreto-Lei nº 5.452, de 1º de maio de 1943</w:t>
        </w:r>
      </w:hyperlink>
      <w:r w:rsidRPr="008306B1">
        <w:rPr>
          <w:rFonts w:ascii="Times New Roman" w:hAnsi="Times New Roman" w:cs="Times New Roman"/>
          <w:sz w:val="24"/>
          <w:szCs w:val="24"/>
        </w:rPr>
        <w:t>;</w:t>
      </w:r>
    </w:p>
    <w:p w:rsidR="008306B1" w:rsidRPr="008306B1" w:rsidRDefault="008306B1" w:rsidP="002F602B">
      <w:pPr>
        <w:pStyle w:val="Nivel2"/>
        <w:numPr>
          <w:ilvl w:val="1"/>
          <w:numId w:val="27"/>
        </w:numPr>
        <w:spacing w:afterLines="120" w:after="288" w:line="312" w:lineRule="auto"/>
        <w:ind w:left="0" w:firstLine="0"/>
        <w:rPr>
          <w:rFonts w:ascii="Times New Roman" w:eastAsia="Arial" w:hAnsi="Times New Roman" w:cs="Times New Roman"/>
          <w:color w:val="000000" w:themeColor="text1"/>
          <w:sz w:val="24"/>
          <w:szCs w:val="24"/>
        </w:rPr>
      </w:pPr>
      <w:r w:rsidRPr="008306B1">
        <w:rPr>
          <w:rFonts w:ascii="Times New Roman" w:eastAsia="Arial" w:hAnsi="Times New Roman" w:cs="Times New Roman"/>
          <w:color w:val="000000" w:themeColor="text1"/>
          <w:sz w:val="24"/>
          <w:szCs w:val="24"/>
        </w:rPr>
        <w:t xml:space="preserve">Prova de inscrição no cadastro de contribuintes Municipal relativo ao domicílio ou sede do fornecedor, pertinente ao seu ramo de atividade e compatível com o objeto contratual; </w:t>
      </w:r>
    </w:p>
    <w:p w:rsidR="008306B1" w:rsidRPr="008306B1" w:rsidRDefault="008306B1" w:rsidP="002F602B">
      <w:pPr>
        <w:pStyle w:val="Nivel2"/>
        <w:numPr>
          <w:ilvl w:val="1"/>
          <w:numId w:val="27"/>
        </w:numPr>
        <w:spacing w:afterLines="120" w:after="288" w:line="312" w:lineRule="auto"/>
        <w:ind w:left="0" w:firstLine="0"/>
        <w:rPr>
          <w:rFonts w:ascii="Times New Roman" w:eastAsia="Arial" w:hAnsi="Times New Roman" w:cs="Times New Roman"/>
          <w:color w:val="000000" w:themeColor="text1"/>
          <w:sz w:val="24"/>
          <w:szCs w:val="24"/>
        </w:rPr>
      </w:pPr>
      <w:r w:rsidRPr="008306B1">
        <w:rPr>
          <w:rFonts w:ascii="Times New Roman" w:eastAsia="Arial" w:hAnsi="Times New Roman" w:cs="Times New Roman"/>
          <w:color w:val="000000" w:themeColor="text1"/>
          <w:sz w:val="24"/>
          <w:szCs w:val="24"/>
        </w:rPr>
        <w:t>Prova de regularidade com a Fazenda Municipal do domicílio ou sede do fornecedor, relativa à atividade em cujo exercício contrata ou concorre;</w:t>
      </w:r>
    </w:p>
    <w:p w:rsidR="008306B1" w:rsidRPr="008306B1" w:rsidRDefault="008306B1" w:rsidP="002F602B">
      <w:pPr>
        <w:pStyle w:val="Nivel2"/>
        <w:numPr>
          <w:ilvl w:val="1"/>
          <w:numId w:val="27"/>
        </w:numPr>
        <w:spacing w:afterLines="120" w:after="288" w:line="312" w:lineRule="auto"/>
        <w:ind w:left="0" w:firstLine="0"/>
        <w:rPr>
          <w:rFonts w:ascii="Times New Roman" w:eastAsia="Arial" w:hAnsi="Times New Roman" w:cs="Times New Roman"/>
          <w:color w:val="000000" w:themeColor="text1"/>
          <w:sz w:val="24"/>
          <w:szCs w:val="24"/>
        </w:rPr>
      </w:pPr>
      <w:r w:rsidRPr="008306B1">
        <w:rPr>
          <w:rFonts w:ascii="Times New Roman" w:eastAsia="Arial" w:hAnsi="Times New Roman" w:cs="Times New Roman"/>
          <w:color w:val="000000" w:themeColor="text1"/>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rsidR="008306B1" w:rsidRPr="008306B1" w:rsidRDefault="008306B1" w:rsidP="002B2915">
      <w:pPr>
        <w:pStyle w:val="Nivel2"/>
        <w:numPr>
          <w:ilvl w:val="1"/>
          <w:numId w:val="27"/>
        </w:numPr>
        <w:spacing w:afterLines="120" w:after="288" w:line="312" w:lineRule="auto"/>
        <w:ind w:left="0" w:firstLine="0"/>
        <w:rPr>
          <w:rFonts w:ascii="Times New Roman" w:hAnsi="Times New Roman" w:cs="Times New Roman"/>
          <w:sz w:val="24"/>
          <w:szCs w:val="24"/>
        </w:rPr>
      </w:pPr>
      <w:bookmarkStart w:id="3" w:name="_Hlk121934117"/>
      <w:r w:rsidRPr="008306B1">
        <w:rPr>
          <w:rFonts w:ascii="Times New Roman" w:hAnsi="Times New Roman" w:cs="Times New Roman"/>
          <w:sz w:val="24"/>
          <w:szCs w:val="24"/>
        </w:rPr>
        <w:t xml:space="preserve">O fornecedor enquadrado como microempreendedor individual que pretenda auferir os benefícios do tratamento diferenciado previstos na </w:t>
      </w:r>
      <w:hyperlink r:id="rId43" w:history="1">
        <w:r w:rsidRPr="008306B1">
          <w:rPr>
            <w:rStyle w:val="Hyperlink"/>
            <w:rFonts w:ascii="Times New Roman" w:hAnsi="Times New Roman" w:cs="Times New Roman"/>
            <w:sz w:val="24"/>
            <w:szCs w:val="24"/>
          </w:rPr>
          <w:t>Lei Complementar n. 123, de 2006</w:t>
        </w:r>
      </w:hyperlink>
      <w:r w:rsidRPr="008306B1">
        <w:rPr>
          <w:rFonts w:ascii="Times New Roman" w:hAnsi="Times New Roman" w:cs="Times New Roman"/>
          <w:sz w:val="24"/>
          <w:szCs w:val="24"/>
        </w:rPr>
        <w:t>, estará dispensado da prova de inscrição nos cadastros de contribuintes estadual e municipal.</w:t>
      </w:r>
    </w:p>
    <w:bookmarkEnd w:id="3"/>
    <w:p w:rsidR="008306B1" w:rsidRPr="008306B1" w:rsidRDefault="002B2915" w:rsidP="002B2915">
      <w:pPr>
        <w:pStyle w:val="Nivel2"/>
        <w:numPr>
          <w:ilvl w:val="1"/>
          <w:numId w:val="27"/>
        </w:numPr>
        <w:spacing w:afterLines="120" w:after="288" w:line="312" w:lineRule="auto"/>
        <w:ind w:left="0" w:firstLine="0"/>
        <w:rPr>
          <w:rFonts w:ascii="Times New Roman" w:hAnsi="Times New Roman" w:cs="Times New Roman"/>
          <w:sz w:val="24"/>
          <w:szCs w:val="24"/>
        </w:rPr>
      </w:pPr>
      <w:r>
        <w:rPr>
          <w:rFonts w:ascii="Times New Roman" w:hAnsi="Times New Roman" w:cs="Times New Roman"/>
          <w:sz w:val="24"/>
          <w:szCs w:val="24"/>
        </w:rPr>
        <w:t>C</w:t>
      </w:r>
      <w:r w:rsidR="008306B1" w:rsidRPr="008306B1">
        <w:rPr>
          <w:rFonts w:ascii="Times New Roman" w:hAnsi="Times New Roman" w:cs="Times New Roman"/>
          <w:sz w:val="24"/>
          <w:szCs w:val="24"/>
        </w:rPr>
        <w:t>ertidão negativa de insolvência civil expedida pelo distribuidor do domicílio ou sede do licitante, caso se trate de pessoa física, desde que admitida a sua participação na licitação (</w:t>
      </w:r>
      <w:hyperlink r:id="rId44" w:history="1">
        <w:r w:rsidR="008306B1" w:rsidRPr="008306B1">
          <w:rPr>
            <w:rStyle w:val="Hyperlink"/>
            <w:rFonts w:ascii="Times New Roman" w:hAnsi="Times New Roman" w:cs="Times New Roman"/>
            <w:sz w:val="24"/>
            <w:szCs w:val="24"/>
          </w:rPr>
          <w:t>art. 5º, inciso II, alínea “c”, da Instrução Normativa Seges/ME nº 116, de 2021</w:t>
        </w:r>
      </w:hyperlink>
      <w:r w:rsidR="008306B1" w:rsidRPr="008306B1">
        <w:rPr>
          <w:rFonts w:ascii="Times New Roman" w:hAnsi="Times New Roman" w:cs="Times New Roman"/>
          <w:sz w:val="24"/>
          <w:szCs w:val="24"/>
        </w:rPr>
        <w:t xml:space="preserve">), ou de sociedade simples; </w:t>
      </w:r>
    </w:p>
    <w:p w:rsidR="008306B1" w:rsidRPr="008306B1" w:rsidRDefault="002B2915" w:rsidP="002B2915">
      <w:pPr>
        <w:pStyle w:val="Nivel2"/>
        <w:numPr>
          <w:ilvl w:val="1"/>
          <w:numId w:val="27"/>
        </w:numPr>
        <w:spacing w:afterLines="120" w:after="288" w:line="312" w:lineRule="auto"/>
        <w:ind w:left="0" w:firstLine="0"/>
        <w:rPr>
          <w:rFonts w:ascii="Times New Roman" w:hAnsi="Times New Roman" w:cs="Times New Roman"/>
          <w:sz w:val="24"/>
          <w:szCs w:val="24"/>
        </w:rPr>
      </w:pPr>
      <w:r>
        <w:rPr>
          <w:rFonts w:ascii="Times New Roman" w:hAnsi="Times New Roman" w:cs="Times New Roman"/>
          <w:sz w:val="24"/>
          <w:szCs w:val="24"/>
        </w:rPr>
        <w:t>C</w:t>
      </w:r>
      <w:r w:rsidR="008306B1" w:rsidRPr="008306B1">
        <w:rPr>
          <w:rFonts w:ascii="Times New Roman" w:hAnsi="Times New Roman" w:cs="Times New Roman"/>
          <w:sz w:val="24"/>
          <w:szCs w:val="24"/>
        </w:rPr>
        <w:t xml:space="preserve">ertidão negativa de falência expedida pelo distribuidor da sede do fornecedor - </w:t>
      </w:r>
      <w:hyperlink r:id="rId45" w:anchor="art69" w:history="1">
        <w:r w:rsidR="008306B1" w:rsidRPr="008306B1">
          <w:rPr>
            <w:rStyle w:val="Hyperlink"/>
            <w:rFonts w:ascii="Times New Roman" w:hAnsi="Times New Roman" w:cs="Times New Roman"/>
            <w:sz w:val="24"/>
            <w:szCs w:val="24"/>
          </w:rPr>
          <w:t xml:space="preserve">Lei nº 14.133, de 2021, art. 69, </w:t>
        </w:r>
        <w:r w:rsidR="008306B1" w:rsidRPr="008306B1">
          <w:rPr>
            <w:rStyle w:val="Hyperlink"/>
            <w:rFonts w:ascii="Times New Roman" w:hAnsi="Times New Roman" w:cs="Times New Roman"/>
            <w:i/>
            <w:iCs/>
            <w:sz w:val="24"/>
            <w:szCs w:val="24"/>
          </w:rPr>
          <w:t>caput</w:t>
        </w:r>
        <w:r w:rsidR="008306B1" w:rsidRPr="008306B1">
          <w:rPr>
            <w:rStyle w:val="Hyperlink"/>
            <w:rFonts w:ascii="Times New Roman" w:hAnsi="Times New Roman" w:cs="Times New Roman"/>
            <w:sz w:val="24"/>
            <w:szCs w:val="24"/>
          </w:rPr>
          <w:t>, inciso II</w:t>
        </w:r>
      </w:hyperlink>
      <w:r w:rsidR="008306B1" w:rsidRPr="008306B1">
        <w:rPr>
          <w:rFonts w:ascii="Times New Roman" w:hAnsi="Times New Roman" w:cs="Times New Roman"/>
          <w:sz w:val="24"/>
          <w:szCs w:val="24"/>
        </w:rPr>
        <w:t>);</w:t>
      </w:r>
    </w:p>
    <w:p w:rsidR="008306B1" w:rsidRPr="008306B1" w:rsidRDefault="008306B1" w:rsidP="002B2915">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 xml:space="preserve">Índices de Liquidez Geral (LG), Solvência Geral (SG) e Liquidez Corrente (LC), superiores a 1 (um), comprovados mediante a apresentação pelo licitante de balanço </w:t>
      </w:r>
      <w:r w:rsidRPr="008306B1">
        <w:rPr>
          <w:rFonts w:ascii="Times New Roman" w:hAnsi="Times New Roman" w:cs="Times New Roman"/>
          <w:sz w:val="24"/>
          <w:szCs w:val="24"/>
        </w:rPr>
        <w:lastRenderedPageBreak/>
        <w:t>patrimonial, demonstração de resultado de exercício e demais demonstrações contábeis dos 2 (dois) últimos exercícios sociais e obtidos pela aplicação das seguintes fórmulas:</w:t>
      </w:r>
    </w:p>
    <w:p w:rsidR="008306B1" w:rsidRPr="008306B1" w:rsidRDefault="008306B1" w:rsidP="002B2915">
      <w:pPr>
        <w:pStyle w:val="Nivel3"/>
        <w:numPr>
          <w:ilvl w:val="0"/>
          <w:numId w:val="0"/>
        </w:numPr>
        <w:spacing w:afterLines="120" w:after="288" w:line="312" w:lineRule="auto"/>
        <w:ind w:left="284"/>
        <w:rPr>
          <w:rFonts w:ascii="Times New Roman" w:hAnsi="Times New Roman" w:cs="Times New Roman"/>
          <w:sz w:val="24"/>
          <w:szCs w:val="24"/>
        </w:rPr>
      </w:pPr>
      <w:r w:rsidRPr="008306B1">
        <w:rPr>
          <w:rFonts w:ascii="Times New Roman" w:hAnsi="Times New Roman" w:cs="Times New Roman"/>
          <w:sz w:val="24"/>
          <w:szCs w:val="24"/>
        </w:rPr>
        <w:t xml:space="preserve">I - Liquidez Geral (LG) = (Ativo Circulante + Realizável a Longo </w:t>
      </w:r>
      <w:proofErr w:type="gramStart"/>
      <w:r w:rsidRPr="008306B1">
        <w:rPr>
          <w:rFonts w:ascii="Times New Roman" w:hAnsi="Times New Roman" w:cs="Times New Roman"/>
          <w:sz w:val="24"/>
          <w:szCs w:val="24"/>
        </w:rPr>
        <w:t>Prazo )</w:t>
      </w:r>
      <w:proofErr w:type="gramEnd"/>
      <w:r w:rsidRPr="008306B1">
        <w:rPr>
          <w:rFonts w:ascii="Times New Roman" w:hAnsi="Times New Roman" w:cs="Times New Roman"/>
          <w:sz w:val="24"/>
          <w:szCs w:val="24"/>
        </w:rPr>
        <w:t>/( Passivo Circulante + Passivo Não Circulante);</w:t>
      </w:r>
    </w:p>
    <w:p w:rsidR="008306B1" w:rsidRPr="008306B1" w:rsidRDefault="008306B1" w:rsidP="002B2915">
      <w:pPr>
        <w:pStyle w:val="Nivel3"/>
        <w:numPr>
          <w:ilvl w:val="0"/>
          <w:numId w:val="0"/>
        </w:numPr>
        <w:spacing w:afterLines="120" w:after="288" w:line="312" w:lineRule="auto"/>
        <w:ind w:left="284"/>
        <w:rPr>
          <w:rFonts w:ascii="Times New Roman" w:hAnsi="Times New Roman" w:cs="Times New Roman"/>
          <w:sz w:val="24"/>
          <w:szCs w:val="24"/>
        </w:rPr>
      </w:pPr>
      <w:r w:rsidRPr="008306B1">
        <w:rPr>
          <w:rFonts w:ascii="Times New Roman" w:hAnsi="Times New Roman" w:cs="Times New Roman"/>
          <w:sz w:val="24"/>
          <w:szCs w:val="24"/>
        </w:rPr>
        <w:t xml:space="preserve">II - Solvência Geral (SG)= (Ativo </w:t>
      </w:r>
      <w:proofErr w:type="gramStart"/>
      <w:r w:rsidRPr="008306B1">
        <w:rPr>
          <w:rFonts w:ascii="Times New Roman" w:hAnsi="Times New Roman" w:cs="Times New Roman"/>
          <w:sz w:val="24"/>
          <w:szCs w:val="24"/>
        </w:rPr>
        <w:t>Total)/</w:t>
      </w:r>
      <w:proofErr w:type="gramEnd"/>
      <w:r w:rsidRPr="008306B1">
        <w:rPr>
          <w:rFonts w:ascii="Times New Roman" w:hAnsi="Times New Roman" w:cs="Times New Roman"/>
          <w:sz w:val="24"/>
          <w:szCs w:val="24"/>
        </w:rPr>
        <w:t>(Passivo Circulante +Passivo não Circulante); e</w:t>
      </w:r>
    </w:p>
    <w:p w:rsidR="008306B1" w:rsidRPr="008306B1" w:rsidRDefault="008306B1" w:rsidP="002B2915">
      <w:pPr>
        <w:pStyle w:val="Nivel3"/>
        <w:numPr>
          <w:ilvl w:val="0"/>
          <w:numId w:val="0"/>
        </w:numPr>
        <w:spacing w:afterLines="120" w:after="288" w:line="312" w:lineRule="auto"/>
        <w:ind w:left="284"/>
        <w:rPr>
          <w:rFonts w:ascii="Times New Roman" w:hAnsi="Times New Roman" w:cs="Times New Roman"/>
          <w:sz w:val="24"/>
          <w:szCs w:val="24"/>
        </w:rPr>
      </w:pPr>
      <w:r w:rsidRPr="008306B1">
        <w:rPr>
          <w:rFonts w:ascii="Times New Roman" w:hAnsi="Times New Roman" w:cs="Times New Roman"/>
          <w:sz w:val="24"/>
          <w:szCs w:val="24"/>
        </w:rPr>
        <w:t xml:space="preserve">III - Liquidez Corrente (LC) = (Ativo </w:t>
      </w:r>
      <w:proofErr w:type="gramStart"/>
      <w:r w:rsidRPr="008306B1">
        <w:rPr>
          <w:rFonts w:ascii="Times New Roman" w:hAnsi="Times New Roman" w:cs="Times New Roman"/>
          <w:sz w:val="24"/>
          <w:szCs w:val="24"/>
        </w:rPr>
        <w:t>Circulante)/</w:t>
      </w:r>
      <w:proofErr w:type="gramEnd"/>
      <w:r w:rsidRPr="008306B1">
        <w:rPr>
          <w:rFonts w:ascii="Times New Roman" w:hAnsi="Times New Roman" w:cs="Times New Roman"/>
          <w:sz w:val="24"/>
          <w:szCs w:val="24"/>
        </w:rPr>
        <w:t>(Passivo Circulante).</w:t>
      </w:r>
    </w:p>
    <w:p w:rsidR="008306B1" w:rsidRPr="002B2915" w:rsidRDefault="008306B1" w:rsidP="002B2915">
      <w:pPr>
        <w:pStyle w:val="Nivel2"/>
        <w:numPr>
          <w:ilvl w:val="1"/>
          <w:numId w:val="27"/>
        </w:numPr>
        <w:spacing w:afterLines="120" w:after="288" w:line="312" w:lineRule="auto"/>
        <w:ind w:left="0" w:firstLine="0"/>
        <w:rPr>
          <w:rFonts w:ascii="Times New Roman" w:hAnsi="Times New Roman" w:cs="Times New Roman"/>
          <w:color w:val="auto"/>
          <w:sz w:val="24"/>
          <w:szCs w:val="24"/>
        </w:rPr>
      </w:pPr>
      <w:r w:rsidRPr="002B2915">
        <w:rPr>
          <w:rFonts w:ascii="Times New Roman"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de até 10% do valor total estimado da contratação</w:t>
      </w:r>
      <w:r w:rsidR="002B2915" w:rsidRPr="002B2915">
        <w:rPr>
          <w:rFonts w:ascii="Times New Roman" w:hAnsi="Times New Roman" w:cs="Times New Roman"/>
          <w:color w:val="auto"/>
          <w:sz w:val="24"/>
          <w:szCs w:val="24"/>
        </w:rPr>
        <w:t>.</w:t>
      </w:r>
    </w:p>
    <w:p w:rsidR="008306B1" w:rsidRPr="008306B1" w:rsidRDefault="008306B1" w:rsidP="002B2915">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w:t>
      </w:r>
      <w:hyperlink r:id="rId46" w:anchor="art65" w:history="1">
        <w:r w:rsidRPr="008306B1">
          <w:rPr>
            <w:rStyle w:val="Hyperlink"/>
            <w:rFonts w:ascii="Times New Roman" w:hAnsi="Times New Roman" w:cs="Times New Roman"/>
            <w:sz w:val="24"/>
            <w:szCs w:val="24"/>
          </w:rPr>
          <w:t>Lei nº 14.133, de 2021, art. 65, §1º</w:t>
        </w:r>
      </w:hyperlink>
      <w:r w:rsidRPr="008306B1">
        <w:rPr>
          <w:rFonts w:ascii="Times New Roman" w:hAnsi="Times New Roman" w:cs="Times New Roman"/>
          <w:sz w:val="24"/>
          <w:szCs w:val="24"/>
        </w:rPr>
        <w:t>).</w:t>
      </w:r>
    </w:p>
    <w:p w:rsidR="008306B1" w:rsidRPr="008306B1" w:rsidRDefault="008306B1" w:rsidP="002B2915">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O balanço patrimonial, demonstração de resultado de exercício e demais demonstrações contábeis limitar-se-ão ao último exercício no caso de a pessoa jurídica ter sido constituída há menos de 2 (dois) anos. (</w:t>
      </w:r>
      <w:hyperlink r:id="rId47" w:anchor="art69§6" w:history="1">
        <w:r w:rsidRPr="008306B1">
          <w:rPr>
            <w:rStyle w:val="Hyperlink"/>
            <w:rFonts w:ascii="Times New Roman" w:hAnsi="Times New Roman" w:cs="Times New Roman"/>
            <w:sz w:val="24"/>
            <w:szCs w:val="24"/>
          </w:rPr>
          <w:t>Lei nº 14.133, de 2021, art. 69, §6º</w:t>
        </w:r>
      </w:hyperlink>
      <w:r w:rsidRPr="008306B1">
        <w:rPr>
          <w:rFonts w:ascii="Times New Roman" w:hAnsi="Times New Roman" w:cs="Times New Roman"/>
          <w:sz w:val="24"/>
          <w:szCs w:val="24"/>
        </w:rPr>
        <w:t>)</w:t>
      </w:r>
    </w:p>
    <w:p w:rsidR="008306B1" w:rsidRPr="002B2915" w:rsidRDefault="008306B1" w:rsidP="002B2915">
      <w:pPr>
        <w:pStyle w:val="Nvel2-Red"/>
        <w:numPr>
          <w:ilvl w:val="1"/>
          <w:numId w:val="27"/>
        </w:numPr>
        <w:spacing w:afterLines="120" w:after="288" w:line="312" w:lineRule="auto"/>
        <w:ind w:left="0" w:firstLine="0"/>
        <w:rPr>
          <w:rFonts w:ascii="Times New Roman" w:hAnsi="Times New Roman" w:cs="Times New Roman"/>
          <w:i w:val="0"/>
          <w:iCs w:val="0"/>
          <w:color w:val="000000"/>
          <w:sz w:val="24"/>
          <w:szCs w:val="24"/>
        </w:rPr>
      </w:pPr>
      <w:r w:rsidRPr="002B2915">
        <w:rPr>
          <w:rFonts w:ascii="Times New Roman" w:hAnsi="Times New Roman" w:cs="Times New Roman"/>
          <w:i w:val="0"/>
          <w:iCs w:val="0"/>
          <w:color w:val="000000"/>
          <w:sz w:val="24"/>
          <w:szCs w:val="24"/>
        </w:rPr>
        <w:t>O atendimento dos índices econômicos previstos neste item deverá ser atestado mediante declaração assinada por profissional habilitado da área contábil, apresentada pelo fornecedor.</w:t>
      </w:r>
    </w:p>
    <w:p w:rsidR="008306B1" w:rsidRPr="002B2915" w:rsidRDefault="008306B1" w:rsidP="002B2915">
      <w:pPr>
        <w:pStyle w:val="Nvel2-Red"/>
        <w:numPr>
          <w:ilvl w:val="1"/>
          <w:numId w:val="27"/>
        </w:numPr>
        <w:tabs>
          <w:tab w:val="left" w:pos="567"/>
        </w:tabs>
        <w:spacing w:afterLines="120" w:after="288" w:line="312" w:lineRule="auto"/>
        <w:ind w:left="0" w:firstLine="0"/>
        <w:rPr>
          <w:rFonts w:ascii="Times New Roman" w:hAnsi="Times New Roman" w:cs="Times New Roman"/>
          <w:i w:val="0"/>
          <w:iCs w:val="0"/>
          <w:color w:val="000000"/>
          <w:sz w:val="24"/>
          <w:szCs w:val="24"/>
        </w:rPr>
      </w:pPr>
      <w:bookmarkStart w:id="4" w:name="_Ref123202723"/>
      <w:r w:rsidRPr="002B2915">
        <w:rPr>
          <w:rFonts w:ascii="Times New Roman" w:hAnsi="Times New Roman" w:cs="Times New Roman"/>
          <w:i w:val="0"/>
          <w:iCs w:val="0"/>
          <w:color w:val="000000"/>
          <w:sz w:val="24"/>
          <w:szCs w:val="24"/>
        </w:rPr>
        <w:t>Declaração de que o licitante tomou conhecimento de todas as informações e das condições locais para o cumprimento das obrigações objeto da licitação;</w:t>
      </w:r>
      <w:bookmarkEnd w:id="4"/>
    </w:p>
    <w:p w:rsidR="008306B1" w:rsidRPr="002B2915" w:rsidRDefault="008306B1" w:rsidP="002B2915">
      <w:pPr>
        <w:pStyle w:val="Nivel3"/>
        <w:numPr>
          <w:ilvl w:val="2"/>
          <w:numId w:val="27"/>
        </w:numPr>
        <w:tabs>
          <w:tab w:val="left" w:pos="1134"/>
        </w:tabs>
        <w:spacing w:afterLines="120" w:after="288" w:line="312" w:lineRule="auto"/>
        <w:ind w:left="284" w:firstLine="0"/>
        <w:rPr>
          <w:rFonts w:ascii="Times New Roman" w:hAnsi="Times New Roman" w:cs="Times New Roman"/>
          <w:color w:val="auto"/>
          <w:sz w:val="24"/>
          <w:szCs w:val="24"/>
        </w:rPr>
      </w:pPr>
      <w:r w:rsidRPr="002B2915">
        <w:rPr>
          <w:rFonts w:ascii="Times New Roman" w:hAnsi="Times New Roman" w:cs="Times New Roman"/>
          <w:iCs/>
          <w:color w:val="auto"/>
          <w:sz w:val="24"/>
          <w:szCs w:val="24"/>
        </w:rPr>
        <w:t>A declaração acima poderá ser substituída por declaração formal assinada pelo responsável técnico do licitante acerca do conhecimento pleno das condições e peculiaridades da contratação</w:t>
      </w:r>
    </w:p>
    <w:p w:rsidR="008306B1" w:rsidRPr="008306B1" w:rsidRDefault="008306B1" w:rsidP="008306B1">
      <w:pPr>
        <w:pStyle w:val="Nvel2-Red"/>
        <w:numPr>
          <w:ilvl w:val="1"/>
          <w:numId w:val="27"/>
        </w:numPr>
        <w:spacing w:afterLines="120" w:after="288" w:line="312" w:lineRule="auto"/>
        <w:rPr>
          <w:rFonts w:ascii="Times New Roman" w:hAnsi="Times New Roman" w:cs="Times New Roman"/>
          <w:i w:val="0"/>
          <w:iCs w:val="0"/>
          <w:color w:val="auto"/>
          <w:sz w:val="24"/>
          <w:szCs w:val="24"/>
        </w:rPr>
      </w:pPr>
      <w:r w:rsidRPr="008306B1">
        <w:rPr>
          <w:rFonts w:ascii="Times New Roman" w:hAnsi="Times New Roman" w:cs="Times New Roman"/>
          <w:i w:val="0"/>
          <w:iCs w:val="0"/>
          <w:color w:val="auto"/>
          <w:sz w:val="24"/>
          <w:szCs w:val="24"/>
        </w:rPr>
        <w:t xml:space="preserve">Registro ou inscrição da empresa contratada no conselho profissional competente. </w:t>
      </w:r>
    </w:p>
    <w:p w:rsidR="008306B1" w:rsidRPr="008306B1" w:rsidRDefault="008306B1" w:rsidP="002B2915">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Apresentação do profissional abaixo indicado, devidamente registrado no conselho profissional competente, detentor de atestado de responsabilidade técnica por execução de obra ou serviço de características semelhantes, também abaixo indicado:</w:t>
      </w:r>
    </w:p>
    <w:p w:rsidR="008306B1" w:rsidRPr="002B2915" w:rsidRDefault="008306B1" w:rsidP="002B2915">
      <w:pPr>
        <w:pStyle w:val="Nivel3"/>
        <w:numPr>
          <w:ilvl w:val="2"/>
          <w:numId w:val="27"/>
        </w:numPr>
        <w:tabs>
          <w:tab w:val="left" w:pos="993"/>
        </w:tabs>
        <w:spacing w:afterLines="120" w:after="288" w:line="312" w:lineRule="auto"/>
        <w:ind w:left="284" w:firstLine="0"/>
        <w:rPr>
          <w:rFonts w:ascii="Times New Roman" w:hAnsi="Times New Roman" w:cs="Times New Roman"/>
          <w:color w:val="auto"/>
          <w:sz w:val="24"/>
          <w:szCs w:val="24"/>
        </w:rPr>
      </w:pPr>
      <w:r w:rsidRPr="002B2915">
        <w:rPr>
          <w:rFonts w:ascii="Times New Roman" w:eastAsia="Arial" w:hAnsi="Times New Roman" w:cs="Times New Roman"/>
          <w:iCs/>
          <w:color w:val="auto"/>
          <w:sz w:val="24"/>
          <w:szCs w:val="24"/>
        </w:rPr>
        <w:lastRenderedPageBreak/>
        <w:t>Engenheiro Civil</w:t>
      </w:r>
      <w:r w:rsidR="002B2915" w:rsidRPr="002B2915">
        <w:rPr>
          <w:rFonts w:ascii="Times New Roman" w:eastAsia="Arial" w:hAnsi="Times New Roman" w:cs="Times New Roman"/>
          <w:iCs/>
          <w:color w:val="auto"/>
          <w:sz w:val="24"/>
          <w:szCs w:val="24"/>
        </w:rPr>
        <w:t>.</w:t>
      </w:r>
    </w:p>
    <w:p w:rsidR="008306B1" w:rsidRPr="008306B1" w:rsidRDefault="008306B1" w:rsidP="002B2915">
      <w:pPr>
        <w:pStyle w:val="Nivel2"/>
        <w:numPr>
          <w:ilvl w:val="1"/>
          <w:numId w:val="27"/>
        </w:numPr>
        <w:tabs>
          <w:tab w:val="left" w:pos="567"/>
        </w:tabs>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O profissional indicado na forma supra deverá participar da obra ou serviço objeto do contrato, e será admitida a sua substituição por profissionais de experiência equivalente ou superior, desde que aprovada pela Administração.</w:t>
      </w:r>
    </w:p>
    <w:p w:rsidR="008306B1" w:rsidRPr="002B2915" w:rsidRDefault="008306B1" w:rsidP="002B2915">
      <w:pPr>
        <w:pStyle w:val="Nvel2-Red"/>
        <w:numPr>
          <w:ilvl w:val="1"/>
          <w:numId w:val="27"/>
        </w:numPr>
        <w:spacing w:afterLines="120" w:after="288" w:line="312" w:lineRule="auto"/>
        <w:ind w:left="0" w:firstLine="0"/>
        <w:rPr>
          <w:rFonts w:ascii="Times New Roman" w:hAnsi="Times New Roman" w:cs="Times New Roman"/>
          <w:i w:val="0"/>
          <w:color w:val="auto"/>
          <w:sz w:val="24"/>
          <w:szCs w:val="24"/>
        </w:rPr>
      </w:pPr>
      <w:r w:rsidRPr="002B2915">
        <w:rPr>
          <w:rFonts w:ascii="Times New Roman" w:hAnsi="Times New Roman" w:cs="Times New Roman"/>
          <w:i w:val="0"/>
          <w:color w:val="auto"/>
          <w:sz w:val="24"/>
          <w:szCs w:val="24"/>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 pelo conselho profissional competente, quando for o caso.</w:t>
      </w:r>
    </w:p>
    <w:p w:rsidR="008306B1" w:rsidRPr="002B2915" w:rsidRDefault="008306B1" w:rsidP="002B2915">
      <w:pPr>
        <w:pStyle w:val="Nvel2-Red"/>
        <w:numPr>
          <w:ilvl w:val="1"/>
          <w:numId w:val="27"/>
        </w:numPr>
        <w:spacing w:afterLines="120" w:after="288" w:line="312" w:lineRule="auto"/>
        <w:ind w:left="0" w:firstLine="0"/>
        <w:rPr>
          <w:rFonts w:ascii="Times New Roman" w:hAnsi="Times New Roman" w:cs="Times New Roman"/>
          <w:i w:val="0"/>
          <w:color w:val="auto"/>
          <w:sz w:val="24"/>
          <w:szCs w:val="24"/>
        </w:rPr>
      </w:pPr>
      <w:r w:rsidRPr="002B2915">
        <w:rPr>
          <w:rFonts w:ascii="Times New Roman" w:hAnsi="Times New Roman" w:cs="Times New Roman"/>
          <w:i w:val="0"/>
          <w:color w:val="auto"/>
          <w:sz w:val="24"/>
          <w:szCs w:val="24"/>
        </w:rPr>
        <w:t>Para fins da comprovação de que trata este subitem, os atestados deverão dizer respeito a contratos executados com as seguintes características</w:t>
      </w:r>
      <w:r w:rsidR="00686F18">
        <w:rPr>
          <w:rFonts w:ascii="Times New Roman" w:hAnsi="Times New Roman" w:cs="Times New Roman"/>
          <w:i w:val="0"/>
          <w:color w:val="auto"/>
          <w:sz w:val="24"/>
          <w:szCs w:val="24"/>
        </w:rPr>
        <w:t>.</w:t>
      </w:r>
      <w:r w:rsidRPr="002B2915">
        <w:rPr>
          <w:rFonts w:ascii="Times New Roman" w:hAnsi="Times New Roman" w:cs="Times New Roman"/>
          <w:i w:val="0"/>
          <w:color w:val="auto"/>
          <w:sz w:val="24"/>
          <w:szCs w:val="24"/>
        </w:rPr>
        <w:t xml:space="preserve"> </w:t>
      </w:r>
    </w:p>
    <w:p w:rsidR="008306B1" w:rsidRPr="00686F18" w:rsidRDefault="008306B1" w:rsidP="00686F18">
      <w:pPr>
        <w:pStyle w:val="Nivel2"/>
        <w:numPr>
          <w:ilvl w:val="1"/>
          <w:numId w:val="27"/>
        </w:numPr>
        <w:spacing w:afterLines="120" w:after="288" w:line="312" w:lineRule="auto"/>
        <w:ind w:left="0" w:firstLine="0"/>
        <w:rPr>
          <w:rFonts w:ascii="Times New Roman" w:hAnsi="Times New Roman" w:cs="Times New Roman"/>
          <w:color w:val="auto"/>
          <w:sz w:val="24"/>
          <w:szCs w:val="24"/>
        </w:rPr>
      </w:pPr>
      <w:r w:rsidRPr="00686F18">
        <w:rPr>
          <w:rFonts w:ascii="Times New Roman" w:hAnsi="Times New Roman" w:cs="Times New Roman"/>
          <w:iCs/>
          <w:color w:val="auto"/>
          <w:sz w:val="24"/>
          <w:szCs w:val="24"/>
        </w:rPr>
        <w:t>Será admitida, para fins de comprovação de quantitativo mínimo, a apresentação e o somatório de diferentes atestados executados de forma concomitante</w:t>
      </w:r>
      <w:r w:rsidRPr="00686F18">
        <w:rPr>
          <w:rFonts w:ascii="Times New Roman" w:hAnsi="Times New Roman" w:cs="Times New Roman"/>
          <w:color w:val="auto"/>
          <w:sz w:val="24"/>
          <w:szCs w:val="24"/>
        </w:rPr>
        <w:t>.</w:t>
      </w:r>
    </w:p>
    <w:p w:rsidR="008306B1" w:rsidRPr="00686F18" w:rsidRDefault="008306B1" w:rsidP="00686F18">
      <w:pPr>
        <w:pStyle w:val="Nvel3-R"/>
        <w:numPr>
          <w:ilvl w:val="2"/>
          <w:numId w:val="27"/>
        </w:numPr>
        <w:tabs>
          <w:tab w:val="left" w:pos="1134"/>
        </w:tabs>
        <w:spacing w:afterLines="120" w:after="288" w:line="312" w:lineRule="auto"/>
        <w:ind w:left="284" w:firstLine="0"/>
        <w:rPr>
          <w:rFonts w:ascii="Times New Roman" w:eastAsia="Arial" w:hAnsi="Times New Roman" w:cs="Times New Roman"/>
          <w:i w:val="0"/>
          <w:color w:val="auto"/>
          <w:sz w:val="24"/>
          <w:szCs w:val="24"/>
        </w:rPr>
      </w:pPr>
      <w:r w:rsidRPr="00686F18">
        <w:rPr>
          <w:rFonts w:ascii="Times New Roman" w:eastAsia="Arial" w:hAnsi="Times New Roman" w:cs="Times New Roman"/>
          <w:i w:val="0"/>
          <w:color w:val="auto"/>
          <w:sz w:val="24"/>
          <w:szCs w:val="24"/>
        </w:rPr>
        <w:t>Os atestados de capacidade técnica poderão ser apresentados em nome da matriz ou da filial do fornecedor.</w:t>
      </w:r>
    </w:p>
    <w:p w:rsidR="008306B1" w:rsidRPr="00686F18" w:rsidRDefault="008306B1" w:rsidP="00686F18">
      <w:pPr>
        <w:pStyle w:val="Nvel3-R"/>
        <w:numPr>
          <w:ilvl w:val="2"/>
          <w:numId w:val="27"/>
        </w:numPr>
        <w:tabs>
          <w:tab w:val="left" w:pos="993"/>
        </w:tabs>
        <w:spacing w:afterLines="120" w:after="288" w:line="312" w:lineRule="auto"/>
        <w:ind w:left="284" w:firstLine="0"/>
        <w:rPr>
          <w:rFonts w:ascii="Times New Roman" w:hAnsi="Times New Roman" w:cs="Times New Roman"/>
          <w:i w:val="0"/>
          <w:color w:val="auto"/>
          <w:sz w:val="24"/>
          <w:szCs w:val="24"/>
        </w:rPr>
      </w:pPr>
      <w:r w:rsidRPr="00686F18">
        <w:rPr>
          <w:rFonts w:ascii="Times New Roman" w:hAnsi="Times New Roman" w:cs="Times New Roman"/>
          <w:i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8306B1" w:rsidRPr="008306B1" w:rsidRDefault="008306B1" w:rsidP="00686F18">
      <w:pPr>
        <w:pStyle w:val="Nivel2"/>
        <w:numPr>
          <w:ilvl w:val="1"/>
          <w:numId w:val="27"/>
        </w:numPr>
        <w:spacing w:afterLines="120" w:after="288" w:line="312" w:lineRule="auto"/>
        <w:ind w:left="0" w:firstLine="0"/>
        <w:rPr>
          <w:rFonts w:ascii="Times New Roman" w:hAnsi="Times New Roman" w:cs="Times New Roman"/>
          <w:sz w:val="24"/>
          <w:szCs w:val="24"/>
        </w:rPr>
      </w:pPr>
      <w:r w:rsidRPr="008306B1">
        <w:rPr>
          <w:rFonts w:ascii="Times New Roman" w:hAnsi="Times New Roman" w:cs="Times New Roman"/>
          <w:sz w:val="24"/>
          <w:szCs w:val="24"/>
        </w:rPr>
        <w:t>Caso admitida a participação de cooperativas, será exigida a seguinte documentação complementar:</w:t>
      </w:r>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48" w:anchor="art4" w:history="1">
        <w:proofErr w:type="spellStart"/>
        <w:r w:rsidRPr="008306B1">
          <w:rPr>
            <w:rStyle w:val="Hyperlink"/>
            <w:rFonts w:ascii="Times New Roman" w:hAnsi="Times New Roman" w:cs="Times New Roman"/>
            <w:sz w:val="24"/>
            <w:szCs w:val="24"/>
          </w:rPr>
          <w:t>arts</w:t>
        </w:r>
        <w:proofErr w:type="spellEnd"/>
        <w:r w:rsidRPr="008306B1">
          <w:rPr>
            <w:rStyle w:val="Hyperlink"/>
            <w:rFonts w:ascii="Times New Roman" w:hAnsi="Times New Roman" w:cs="Times New Roman"/>
            <w:sz w:val="24"/>
            <w:szCs w:val="24"/>
          </w:rPr>
          <w:t>. 4º, inciso XI, 21, inciso I e 42, §§2º a 6º da Lei n. 5.764, de 1971;</w:t>
        </w:r>
      </w:hyperlink>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A declaração de regularidade de situação do contribuinte individual – DRSCI, para cada um dos cooperados indicados;</w:t>
      </w:r>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lastRenderedPageBreak/>
        <w:t xml:space="preserve">A comprovação do capital social proporcional ao número de cooperados necessários à prestação do serviço; </w:t>
      </w:r>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 xml:space="preserve">O registro previsto na </w:t>
      </w:r>
      <w:hyperlink r:id="rId49" w:anchor="art107" w:history="1">
        <w:r w:rsidRPr="008306B1">
          <w:rPr>
            <w:rStyle w:val="Hyperlink"/>
            <w:rFonts w:ascii="Times New Roman" w:hAnsi="Times New Roman" w:cs="Times New Roman"/>
            <w:sz w:val="24"/>
            <w:szCs w:val="24"/>
          </w:rPr>
          <w:t>Lei n. 5.764, de 1971, art. 107</w:t>
        </w:r>
      </w:hyperlink>
      <w:r w:rsidRPr="008306B1">
        <w:rPr>
          <w:rFonts w:ascii="Times New Roman" w:hAnsi="Times New Roman" w:cs="Times New Roman"/>
          <w:sz w:val="24"/>
          <w:szCs w:val="24"/>
        </w:rPr>
        <w:t>;</w:t>
      </w:r>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 xml:space="preserve"> A comprovação de integração das respectivas quotas-partes por parte dos cooperados que executarão o contrato;</w:t>
      </w:r>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rsidR="008306B1" w:rsidRPr="008306B1" w:rsidRDefault="008306B1" w:rsidP="00686F18">
      <w:pPr>
        <w:pStyle w:val="Nivel3"/>
        <w:numPr>
          <w:ilvl w:val="2"/>
          <w:numId w:val="27"/>
        </w:numPr>
        <w:tabs>
          <w:tab w:val="left" w:pos="993"/>
        </w:tabs>
        <w:spacing w:afterLines="120" w:after="288" w:line="312" w:lineRule="auto"/>
        <w:ind w:left="284" w:firstLine="0"/>
        <w:rPr>
          <w:rFonts w:ascii="Times New Roman" w:hAnsi="Times New Roman" w:cs="Times New Roman"/>
          <w:sz w:val="24"/>
          <w:szCs w:val="24"/>
        </w:rPr>
      </w:pPr>
      <w:r w:rsidRPr="008306B1">
        <w:rPr>
          <w:rFonts w:ascii="Times New Roman" w:hAnsi="Times New Roman" w:cs="Times New Roman"/>
          <w:sz w:val="24"/>
          <w:szCs w:val="24"/>
        </w:rPr>
        <w:t xml:space="preserve">A última auditoria contábil-financeira da cooperativa, conforme dispõe o </w:t>
      </w:r>
      <w:hyperlink r:id="rId50" w:anchor="art112" w:history="1">
        <w:r w:rsidRPr="008306B1">
          <w:rPr>
            <w:rStyle w:val="Hyperlink"/>
            <w:rFonts w:ascii="Times New Roman" w:hAnsi="Times New Roman" w:cs="Times New Roman"/>
            <w:sz w:val="24"/>
            <w:szCs w:val="24"/>
          </w:rPr>
          <w:t>art. 112 da Lei n. 5.764, de 1971</w:t>
        </w:r>
      </w:hyperlink>
      <w:r w:rsidRPr="008306B1">
        <w:rPr>
          <w:rFonts w:ascii="Times New Roman" w:hAnsi="Times New Roman" w:cs="Times New Roman"/>
          <w:sz w:val="24"/>
          <w:szCs w:val="24"/>
        </w:rPr>
        <w:t>, ou uma declaração, sob as penas da lei, de que tal auditoria não foi exigida pelo órgão fiscalizador</w:t>
      </w:r>
    </w:p>
    <w:bookmarkEnd w:id="0"/>
    <w:p w:rsidR="00300669" w:rsidRPr="00686F18" w:rsidRDefault="00300669" w:rsidP="00686F18">
      <w:pPr>
        <w:pStyle w:val="PargrafodaLista"/>
        <w:widowControl w:val="0"/>
        <w:numPr>
          <w:ilvl w:val="0"/>
          <w:numId w:val="28"/>
        </w:numPr>
        <w:tabs>
          <w:tab w:val="left" w:pos="284"/>
        </w:tabs>
        <w:autoSpaceDE w:val="0"/>
        <w:autoSpaceDN w:val="0"/>
        <w:adjustRightInd w:val="0"/>
        <w:ind w:left="0" w:firstLine="0"/>
        <w:rPr>
          <w:rFonts w:ascii="Times New Roman" w:hAnsi="Times New Roman" w:cs="Times New Roman"/>
          <w:b/>
          <w:bCs/>
          <w:sz w:val="24"/>
          <w:szCs w:val="24"/>
        </w:rPr>
      </w:pPr>
      <w:r w:rsidRPr="00686F18">
        <w:rPr>
          <w:rFonts w:ascii="Times New Roman" w:hAnsi="Times New Roman" w:cs="Times New Roman"/>
          <w:b/>
          <w:bCs/>
          <w:sz w:val="24"/>
          <w:szCs w:val="24"/>
        </w:rPr>
        <w:t>DOS CRITÉRIOS DE SUSTENTABILIDADE</w:t>
      </w:r>
    </w:p>
    <w:p w:rsidR="00300669" w:rsidRPr="00313AFF" w:rsidRDefault="00300669" w:rsidP="002A13D8">
      <w:pPr>
        <w:widowControl w:val="0"/>
        <w:tabs>
          <w:tab w:val="left" w:pos="426"/>
        </w:tabs>
        <w:autoSpaceDE w:val="0"/>
        <w:autoSpaceDN w:val="0"/>
        <w:adjustRightInd w:val="0"/>
        <w:ind w:left="0" w:right="-1" w:firstLine="0"/>
        <w:rPr>
          <w:rFonts w:ascii="Times New Roman" w:hAnsi="Times New Roman" w:cs="Times New Roman"/>
          <w:sz w:val="24"/>
          <w:szCs w:val="24"/>
          <w:highlight w:val="yellow"/>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A contratada deve adotar práticas de gestão que garantam os direitos trabalhistas e o atendimento às normas internas e de segurança e medicina do trabalho para seus empregados;</w:t>
      </w:r>
    </w:p>
    <w:p w:rsidR="000F6140" w:rsidRPr="00313AFF" w:rsidRDefault="000F6140" w:rsidP="000F6140">
      <w:pPr>
        <w:pStyle w:val="PargrafodaLista"/>
        <w:widowControl w:val="0"/>
        <w:tabs>
          <w:tab w:val="left" w:pos="426"/>
        </w:tabs>
        <w:autoSpaceDE w:val="0"/>
        <w:autoSpaceDN w:val="0"/>
        <w:adjustRightInd w:val="0"/>
        <w:ind w:left="0" w:firstLine="0"/>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É obrigação da contratada a administração de situações emergenciais de acidentes com eficácia, mitigando os impactos aos empregados, colaboradores, usuários e ao meio ambiente;</w:t>
      </w:r>
    </w:p>
    <w:p w:rsidR="00300669" w:rsidRPr="00313AFF" w:rsidRDefault="00300669" w:rsidP="002A13D8">
      <w:pPr>
        <w:pStyle w:val="PargrafodaLista"/>
        <w:widowControl w:val="0"/>
        <w:tabs>
          <w:tab w:val="left" w:pos="426"/>
        </w:tabs>
        <w:autoSpaceDE w:val="0"/>
        <w:autoSpaceDN w:val="0"/>
        <w:adjustRightInd w:val="0"/>
        <w:ind w:left="0" w:firstLine="0"/>
        <w:rPr>
          <w:rFonts w:ascii="Times New Roman" w:hAnsi="Times New Roman" w:cs="Times New Roman"/>
          <w:bCs/>
          <w:sz w:val="24"/>
          <w:szCs w:val="24"/>
        </w:rPr>
      </w:pPr>
    </w:p>
    <w:p w:rsidR="00300669"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A contratada deve conduzir suas ações em conformidade com os requisitos legais e regulamentos aplicáveis, observando também a legislação ambiental para a prevenção de adversidades ao meio ambiente e à saúde dos trabalhadores e envolvidos na prestação dos serviços;</w:t>
      </w:r>
    </w:p>
    <w:p w:rsidR="00AD08A1" w:rsidRPr="00AD08A1" w:rsidRDefault="00AD08A1" w:rsidP="00AD08A1">
      <w:pPr>
        <w:pStyle w:val="PargrafodaLista"/>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A contratada deverá disponibilizar os Equipamentos de Proteção Individual (EPIs) para a execução das atividades de modo confortável, seguro e de acordo com as condições climáticas, favorecendo a qualidade de vida no ambiente de trabalho;</w:t>
      </w:r>
    </w:p>
    <w:p w:rsidR="00300669" w:rsidRPr="00313AFF" w:rsidRDefault="00300669" w:rsidP="002A13D8">
      <w:pPr>
        <w:pStyle w:val="PargrafodaLista"/>
        <w:widowControl w:val="0"/>
        <w:tabs>
          <w:tab w:val="left" w:pos="426"/>
        </w:tabs>
        <w:autoSpaceDE w:val="0"/>
        <w:autoSpaceDN w:val="0"/>
        <w:adjustRightInd w:val="0"/>
        <w:ind w:left="0" w:firstLine="0"/>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Utilização de equipamentos com menor consumo e melhor eficiência para todos os fins e, se possível, indicação para utilização de materiais nobres, não transformados e recicláveis, com diminuição certificada da produção de resíduos;</w:t>
      </w:r>
    </w:p>
    <w:p w:rsidR="00057458" w:rsidRPr="00313AFF" w:rsidRDefault="00057458" w:rsidP="00057458">
      <w:pPr>
        <w:pStyle w:val="PargrafodaLista"/>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 xml:space="preserve">Maximização na especificação de materiais sustentáveis objetivando o maior volume </w:t>
      </w:r>
      <w:r w:rsidRPr="00313AFF">
        <w:rPr>
          <w:rFonts w:ascii="Times New Roman" w:hAnsi="Times New Roman" w:cs="Times New Roman"/>
          <w:bCs/>
          <w:sz w:val="24"/>
          <w:szCs w:val="24"/>
        </w:rPr>
        <w:lastRenderedPageBreak/>
        <w:t>possível de utilização de materiais certificados, de manejo sustentável e reciclável;</w:t>
      </w:r>
    </w:p>
    <w:p w:rsidR="00300669" w:rsidRPr="00313AFF" w:rsidRDefault="00300669" w:rsidP="002A13D8">
      <w:pPr>
        <w:pStyle w:val="PargrafodaLista"/>
        <w:tabs>
          <w:tab w:val="left" w:pos="426"/>
        </w:tabs>
        <w:ind w:left="0" w:firstLine="0"/>
        <w:rPr>
          <w:rFonts w:ascii="Times New Roman" w:hAnsi="Times New Roman" w:cs="Times New Roman"/>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Adoção de materiais que sejam duráveis não somente pelas suas características técnicas, mas também em função do seu desempenho e comportamento ao longo do tempo resultando em longevidade;</w:t>
      </w:r>
    </w:p>
    <w:p w:rsidR="00300669" w:rsidRPr="00313AFF" w:rsidRDefault="00300669" w:rsidP="002A13D8">
      <w:pPr>
        <w:pStyle w:val="PargrafodaLista"/>
        <w:widowControl w:val="0"/>
        <w:tabs>
          <w:tab w:val="left" w:pos="426"/>
        </w:tabs>
        <w:autoSpaceDE w:val="0"/>
        <w:autoSpaceDN w:val="0"/>
        <w:adjustRightInd w:val="0"/>
        <w:ind w:left="0" w:firstLine="0"/>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Utilização de materiais cujos processos de extração de matérias primas, beneficiamento, produção, armazenamento e transporte causem menor índice de danos ao meio ambiente nem estejam baseados em condições indignas para os trabalhadores.</w:t>
      </w:r>
    </w:p>
    <w:p w:rsidR="00300669" w:rsidRPr="00313AFF" w:rsidRDefault="00300669" w:rsidP="002A13D8">
      <w:pPr>
        <w:pStyle w:val="PargrafodaLista"/>
        <w:widowControl w:val="0"/>
        <w:tabs>
          <w:tab w:val="left" w:pos="426"/>
        </w:tabs>
        <w:autoSpaceDE w:val="0"/>
        <w:autoSpaceDN w:val="0"/>
        <w:adjustRightInd w:val="0"/>
        <w:ind w:left="0" w:firstLine="0"/>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 xml:space="preserve">A triagem e o descarte dos resíduos da construção deverão seguir as especificações da Resolução nº 307 de 5 de julho de 2002 do Conselho Nacional do Meio Ambiente – CONAMA. </w:t>
      </w:r>
    </w:p>
    <w:p w:rsidR="00300669" w:rsidRPr="00313AFF" w:rsidRDefault="00300669" w:rsidP="002A13D8">
      <w:pPr>
        <w:pStyle w:val="PargrafodaLista"/>
        <w:widowControl w:val="0"/>
        <w:tabs>
          <w:tab w:val="left" w:pos="426"/>
        </w:tabs>
        <w:autoSpaceDE w:val="0"/>
        <w:autoSpaceDN w:val="0"/>
        <w:adjustRightInd w:val="0"/>
        <w:ind w:left="0" w:firstLine="0"/>
        <w:rPr>
          <w:rFonts w:ascii="Times New Roman" w:hAnsi="Times New Roman" w:cs="Times New Roman"/>
          <w:bCs/>
          <w:sz w:val="24"/>
          <w:szCs w:val="24"/>
        </w:rPr>
      </w:pPr>
    </w:p>
    <w:p w:rsidR="00300669" w:rsidRPr="00313AFF" w:rsidRDefault="00300669" w:rsidP="00686F18">
      <w:pPr>
        <w:pStyle w:val="PargrafodaLista"/>
        <w:widowControl w:val="0"/>
        <w:numPr>
          <w:ilvl w:val="1"/>
          <w:numId w:val="29"/>
        </w:numPr>
        <w:tabs>
          <w:tab w:val="left" w:pos="426"/>
        </w:tabs>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Todas as embalagens, restos de materiais e produtos, sobras de obra e entulhos, deverão ser adequadamente separados, para posterior descarte, em conformidade com a legislação ambiental e sanitária vigentes.</w:t>
      </w:r>
    </w:p>
    <w:p w:rsidR="00300669" w:rsidRPr="00313AFF" w:rsidRDefault="00300669" w:rsidP="00300669">
      <w:pPr>
        <w:widowControl w:val="0"/>
        <w:autoSpaceDE w:val="0"/>
        <w:autoSpaceDN w:val="0"/>
        <w:adjustRightInd w:val="0"/>
        <w:ind w:left="0" w:right="-1" w:firstLine="0"/>
        <w:rPr>
          <w:rFonts w:ascii="Times New Roman" w:hAnsi="Times New Roman" w:cs="Times New Roman"/>
          <w:sz w:val="24"/>
          <w:szCs w:val="24"/>
        </w:rPr>
      </w:pPr>
    </w:p>
    <w:p w:rsidR="00F33FDF" w:rsidRPr="00313AFF" w:rsidRDefault="004D706F" w:rsidP="00686F18">
      <w:pPr>
        <w:pStyle w:val="PargrafodaLista"/>
        <w:widowControl w:val="0"/>
        <w:numPr>
          <w:ilvl w:val="0"/>
          <w:numId w:val="29"/>
        </w:numPr>
        <w:autoSpaceDE w:val="0"/>
        <w:autoSpaceDN w:val="0"/>
        <w:adjustRightInd w:val="0"/>
        <w:ind w:right="-1"/>
        <w:rPr>
          <w:rFonts w:ascii="Times New Roman" w:hAnsi="Times New Roman" w:cs="Times New Roman"/>
          <w:b/>
          <w:sz w:val="24"/>
          <w:szCs w:val="24"/>
        </w:rPr>
      </w:pPr>
      <w:r w:rsidRPr="00313AFF">
        <w:rPr>
          <w:rFonts w:ascii="Times New Roman" w:hAnsi="Times New Roman" w:cs="Times New Roman"/>
          <w:b/>
          <w:sz w:val="24"/>
          <w:szCs w:val="24"/>
        </w:rPr>
        <w:t>REQUISITO DA CONTRATAÇÃO</w:t>
      </w:r>
    </w:p>
    <w:p w:rsidR="004D706F" w:rsidRPr="00313AFF" w:rsidRDefault="004D706F" w:rsidP="004D706F">
      <w:pPr>
        <w:widowControl w:val="0"/>
        <w:autoSpaceDE w:val="0"/>
        <w:autoSpaceDN w:val="0"/>
        <w:adjustRightInd w:val="0"/>
        <w:ind w:left="0" w:right="-1" w:firstLine="0"/>
        <w:rPr>
          <w:rFonts w:ascii="Times New Roman" w:hAnsi="Times New Roman" w:cs="Times New Roman"/>
          <w:sz w:val="24"/>
          <w:szCs w:val="24"/>
        </w:rPr>
      </w:pPr>
    </w:p>
    <w:p w:rsidR="00FF70F1" w:rsidRPr="00313AFF" w:rsidRDefault="00686F18" w:rsidP="00FF70F1">
      <w:pPr>
        <w:pStyle w:val="Default"/>
        <w:jc w:val="both"/>
        <w:rPr>
          <w:color w:val="auto"/>
        </w:rPr>
      </w:pPr>
      <w:r w:rsidRPr="00686F18">
        <w:rPr>
          <w:b/>
          <w:color w:val="auto"/>
        </w:rPr>
        <w:t>10.1</w:t>
      </w:r>
      <w:r>
        <w:rPr>
          <w:color w:val="auto"/>
        </w:rPr>
        <w:t xml:space="preserve"> </w:t>
      </w:r>
      <w:r w:rsidR="00FF70F1" w:rsidRPr="00313AFF">
        <w:rPr>
          <w:color w:val="auto"/>
        </w:rPr>
        <w:t xml:space="preserve">A execução dos serviços será iniciada </w:t>
      </w:r>
      <w:r w:rsidR="00057458" w:rsidRPr="00313AFF">
        <w:rPr>
          <w:color w:val="auto"/>
        </w:rPr>
        <w:t>a</w:t>
      </w:r>
      <w:r w:rsidR="00FF70F1" w:rsidRPr="00313AFF">
        <w:rPr>
          <w:color w:val="auto"/>
        </w:rPr>
        <w:t xml:space="preserve"> partir da emissão da ordem de serviço pela Administração;</w:t>
      </w:r>
    </w:p>
    <w:p w:rsidR="00FF70F1" w:rsidRPr="00313AFF" w:rsidRDefault="00FF70F1" w:rsidP="00FF70F1">
      <w:pPr>
        <w:pStyle w:val="Default"/>
        <w:jc w:val="both"/>
        <w:rPr>
          <w:color w:val="auto"/>
        </w:rPr>
      </w:pPr>
    </w:p>
    <w:p w:rsidR="00FF70F1" w:rsidRPr="00313AFF" w:rsidRDefault="007546A8" w:rsidP="00FF70F1">
      <w:pPr>
        <w:pStyle w:val="Default"/>
        <w:ind w:left="284"/>
        <w:jc w:val="both"/>
        <w:rPr>
          <w:color w:val="auto"/>
        </w:rPr>
      </w:pPr>
      <w:r>
        <w:rPr>
          <w:b/>
          <w:color w:val="auto"/>
        </w:rPr>
        <w:t>10</w:t>
      </w:r>
      <w:r w:rsidR="00FF70F1" w:rsidRPr="00313AFF">
        <w:rPr>
          <w:b/>
          <w:color w:val="auto"/>
        </w:rPr>
        <w:t>.1.1</w:t>
      </w:r>
      <w:r w:rsidR="00FF70F1" w:rsidRPr="00313AFF">
        <w:rPr>
          <w:color w:val="auto"/>
        </w:rPr>
        <w:t xml:space="preserve"> A ordem de serviços será enviada, após o encaminhamento da ART por parte da contratada.</w:t>
      </w:r>
    </w:p>
    <w:p w:rsidR="003C2975" w:rsidRPr="00313AFF" w:rsidRDefault="003C2975" w:rsidP="00FF70F1">
      <w:pPr>
        <w:pStyle w:val="Default"/>
        <w:ind w:left="284"/>
        <w:jc w:val="both"/>
        <w:rPr>
          <w:color w:val="auto"/>
        </w:rPr>
      </w:pPr>
    </w:p>
    <w:p w:rsidR="00FF70F1" w:rsidRPr="00313AFF" w:rsidRDefault="007546A8" w:rsidP="00FF70F1">
      <w:pPr>
        <w:pStyle w:val="Default"/>
        <w:jc w:val="both"/>
        <w:rPr>
          <w:b/>
          <w:color w:val="auto"/>
        </w:rPr>
      </w:pPr>
      <w:r>
        <w:rPr>
          <w:b/>
          <w:color w:val="auto"/>
          <w:highlight w:val="yellow"/>
        </w:rPr>
        <w:t>10</w:t>
      </w:r>
      <w:r w:rsidR="00FF70F1" w:rsidRPr="00313AFF">
        <w:rPr>
          <w:b/>
          <w:color w:val="auto"/>
          <w:highlight w:val="yellow"/>
        </w:rPr>
        <w:t xml:space="preserve">.2 A contratada terá </w:t>
      </w:r>
      <w:r w:rsidR="00494D4F" w:rsidRPr="00313AFF">
        <w:rPr>
          <w:b/>
          <w:color w:val="auto"/>
          <w:highlight w:val="yellow"/>
        </w:rPr>
        <w:t>45</w:t>
      </w:r>
      <w:r w:rsidR="00FF70F1" w:rsidRPr="00313AFF">
        <w:rPr>
          <w:b/>
          <w:color w:val="auto"/>
          <w:highlight w:val="yellow"/>
        </w:rPr>
        <w:t xml:space="preserve"> (</w:t>
      </w:r>
      <w:r w:rsidR="00494D4F" w:rsidRPr="00313AFF">
        <w:rPr>
          <w:b/>
          <w:color w:val="auto"/>
          <w:highlight w:val="yellow"/>
        </w:rPr>
        <w:t>quarenta e cinco</w:t>
      </w:r>
      <w:r w:rsidR="00FF70F1" w:rsidRPr="00313AFF">
        <w:rPr>
          <w:b/>
          <w:color w:val="auto"/>
          <w:highlight w:val="yellow"/>
        </w:rPr>
        <w:t>) dias</w:t>
      </w:r>
      <w:r w:rsidR="0055215A" w:rsidRPr="00313AFF">
        <w:rPr>
          <w:b/>
          <w:color w:val="auto"/>
          <w:highlight w:val="yellow"/>
        </w:rPr>
        <w:t>,</w:t>
      </w:r>
      <w:r w:rsidR="00FF70F1" w:rsidRPr="00313AFF">
        <w:rPr>
          <w:b/>
          <w:color w:val="auto"/>
          <w:highlight w:val="yellow"/>
        </w:rPr>
        <w:t xml:space="preserve"> para execução dos serviços, após o encaminhamento da ordem de serviços.</w:t>
      </w:r>
    </w:p>
    <w:p w:rsidR="00FF70F1" w:rsidRPr="00313AFF" w:rsidRDefault="00FF70F1" w:rsidP="00FF70F1">
      <w:pPr>
        <w:widowControl w:val="0"/>
        <w:autoSpaceDE w:val="0"/>
        <w:autoSpaceDN w:val="0"/>
        <w:adjustRightInd w:val="0"/>
        <w:ind w:left="0" w:right="-1" w:firstLine="0"/>
        <w:rPr>
          <w:rFonts w:ascii="Times New Roman" w:hAnsi="Times New Roman" w:cs="Times New Roman"/>
          <w:sz w:val="24"/>
          <w:szCs w:val="24"/>
        </w:rPr>
      </w:pPr>
    </w:p>
    <w:p w:rsidR="00FF70F1" w:rsidRPr="00313AFF" w:rsidRDefault="007546A8" w:rsidP="00544288">
      <w:pPr>
        <w:pStyle w:val="Default"/>
        <w:jc w:val="both"/>
        <w:rPr>
          <w:color w:val="auto"/>
        </w:rPr>
      </w:pPr>
      <w:r>
        <w:rPr>
          <w:b/>
          <w:color w:val="auto"/>
        </w:rPr>
        <w:t>10</w:t>
      </w:r>
      <w:r w:rsidR="00FF70F1" w:rsidRPr="00313AFF">
        <w:rPr>
          <w:b/>
          <w:color w:val="auto"/>
        </w:rPr>
        <w:t>.3</w:t>
      </w:r>
      <w:r w:rsidR="00FF70F1" w:rsidRPr="00313AFF">
        <w:rPr>
          <w:color w:val="auto"/>
        </w:rPr>
        <w:t xml:space="preserve"> </w:t>
      </w:r>
      <w:r w:rsidR="00494D4F" w:rsidRPr="00313AFF">
        <w:rPr>
          <w:color w:val="auto"/>
        </w:rPr>
        <w:t xml:space="preserve">Horários para execução de obra, em conformidade ao </w:t>
      </w:r>
      <w:r w:rsidR="005D0674" w:rsidRPr="00313AFF">
        <w:rPr>
          <w:color w:val="auto"/>
        </w:rPr>
        <w:t xml:space="preserve">horário de funcionando da Regional de </w:t>
      </w:r>
      <w:proofErr w:type="spellStart"/>
      <w:r w:rsidR="005D0674" w:rsidRPr="00313AFF">
        <w:rPr>
          <w:color w:val="auto"/>
        </w:rPr>
        <w:t>Cremepe</w:t>
      </w:r>
      <w:proofErr w:type="spellEnd"/>
      <w:r w:rsidR="005D0674" w:rsidRPr="00313AFF">
        <w:rPr>
          <w:color w:val="auto"/>
        </w:rPr>
        <w:t xml:space="preserve"> em </w:t>
      </w:r>
      <w:r>
        <w:rPr>
          <w:color w:val="auto"/>
        </w:rPr>
        <w:t>Araripina</w:t>
      </w:r>
      <w:r w:rsidR="005D0674" w:rsidRPr="00313AFF">
        <w:rPr>
          <w:color w:val="auto"/>
        </w:rPr>
        <w:t xml:space="preserve">. </w:t>
      </w:r>
    </w:p>
    <w:p w:rsidR="00494D4F" w:rsidRPr="00313AFF" w:rsidRDefault="00494D4F" w:rsidP="00494D4F">
      <w:pPr>
        <w:pStyle w:val="Default"/>
        <w:ind w:left="567"/>
        <w:jc w:val="both"/>
        <w:rPr>
          <w:color w:val="auto"/>
        </w:rPr>
      </w:pPr>
    </w:p>
    <w:p w:rsidR="00FF70F1" w:rsidRPr="00313AFF" w:rsidRDefault="007546A8" w:rsidP="00544288">
      <w:pPr>
        <w:pStyle w:val="Default"/>
        <w:jc w:val="both"/>
        <w:rPr>
          <w:color w:val="auto"/>
        </w:rPr>
      </w:pPr>
      <w:r>
        <w:rPr>
          <w:b/>
          <w:color w:val="auto"/>
        </w:rPr>
        <w:t>10</w:t>
      </w:r>
      <w:r w:rsidR="00FF70F1" w:rsidRPr="00313AFF">
        <w:rPr>
          <w:b/>
          <w:color w:val="auto"/>
        </w:rPr>
        <w:t>.4</w:t>
      </w:r>
      <w:r w:rsidR="00FF70F1" w:rsidRPr="00313AFF">
        <w:rPr>
          <w:color w:val="auto"/>
        </w:rPr>
        <w:t xml:space="preserve"> Os métodos ou rotinas de execução do trabalho e as etapas a serem executadas devem seguir as</w:t>
      </w:r>
      <w:r w:rsidR="00544288" w:rsidRPr="00313AFF">
        <w:rPr>
          <w:color w:val="auto"/>
        </w:rPr>
        <w:t xml:space="preserve"> </w:t>
      </w:r>
      <w:r w:rsidR="00FF70F1" w:rsidRPr="00313AFF">
        <w:rPr>
          <w:color w:val="auto"/>
        </w:rPr>
        <w:t xml:space="preserve">orientações das especificações </w:t>
      </w:r>
      <w:r w:rsidR="00544288" w:rsidRPr="00313AFF">
        <w:rPr>
          <w:color w:val="auto"/>
        </w:rPr>
        <w:t>técnicas e memoriais descritivo nos anexos do Edital</w:t>
      </w:r>
      <w:r w:rsidR="005F4A99" w:rsidRPr="00313AFF">
        <w:rPr>
          <w:color w:val="auto"/>
        </w:rPr>
        <w:t>.</w:t>
      </w:r>
    </w:p>
    <w:p w:rsidR="00FF70F1" w:rsidRPr="00313AFF" w:rsidRDefault="00FF70F1" w:rsidP="00544288">
      <w:pPr>
        <w:widowControl w:val="0"/>
        <w:autoSpaceDE w:val="0"/>
        <w:autoSpaceDN w:val="0"/>
        <w:adjustRightInd w:val="0"/>
        <w:ind w:left="0" w:right="-1" w:firstLine="0"/>
        <w:rPr>
          <w:rFonts w:ascii="Times New Roman" w:hAnsi="Times New Roman" w:cs="Times New Roman"/>
          <w:sz w:val="24"/>
          <w:szCs w:val="24"/>
        </w:rPr>
      </w:pPr>
    </w:p>
    <w:p w:rsidR="00FF70F1" w:rsidRPr="00313AFF" w:rsidRDefault="007546A8" w:rsidP="00544288">
      <w:pPr>
        <w:pStyle w:val="Default"/>
        <w:jc w:val="both"/>
        <w:rPr>
          <w:color w:val="auto"/>
        </w:rPr>
      </w:pPr>
      <w:r>
        <w:rPr>
          <w:b/>
          <w:color w:val="auto"/>
        </w:rPr>
        <w:t>10</w:t>
      </w:r>
      <w:r w:rsidR="00544288" w:rsidRPr="00313AFF">
        <w:rPr>
          <w:b/>
          <w:color w:val="auto"/>
        </w:rPr>
        <w:t>.5</w:t>
      </w:r>
      <w:r w:rsidR="00544288" w:rsidRPr="00313AFF">
        <w:rPr>
          <w:color w:val="auto"/>
        </w:rPr>
        <w:t xml:space="preserve"> Todos os detalhes para execução dos serviços deverão ser acordados com a Contratante.</w:t>
      </w:r>
    </w:p>
    <w:p w:rsidR="00544288" w:rsidRPr="00313AFF" w:rsidRDefault="00544288" w:rsidP="00544288">
      <w:pPr>
        <w:pStyle w:val="Default"/>
        <w:jc w:val="both"/>
        <w:rPr>
          <w:color w:val="auto"/>
        </w:rPr>
      </w:pPr>
    </w:p>
    <w:p w:rsidR="00544288" w:rsidRPr="00313AFF" w:rsidRDefault="007546A8" w:rsidP="00544288">
      <w:pPr>
        <w:pStyle w:val="Default"/>
        <w:jc w:val="both"/>
        <w:rPr>
          <w:color w:val="auto"/>
        </w:rPr>
      </w:pPr>
      <w:r>
        <w:rPr>
          <w:b/>
          <w:color w:val="auto"/>
        </w:rPr>
        <w:t>10</w:t>
      </w:r>
      <w:r w:rsidR="00544288" w:rsidRPr="00313AFF">
        <w:rPr>
          <w:b/>
          <w:color w:val="auto"/>
        </w:rPr>
        <w:t>.6</w:t>
      </w:r>
      <w:r w:rsidR="00544288" w:rsidRPr="00313AFF">
        <w:rPr>
          <w:color w:val="auto"/>
        </w:rPr>
        <w:t xml:space="preserve"> Deverão ser utilizados os equipamentos de proteção individual e coletiva apropriados para o tipo de serviço.</w:t>
      </w:r>
    </w:p>
    <w:p w:rsidR="00544288" w:rsidRPr="00313AFF" w:rsidRDefault="00544288" w:rsidP="00544288">
      <w:pPr>
        <w:pStyle w:val="Default"/>
        <w:jc w:val="both"/>
        <w:rPr>
          <w:color w:val="auto"/>
        </w:rPr>
      </w:pPr>
    </w:p>
    <w:p w:rsidR="00544288" w:rsidRPr="00313AFF" w:rsidRDefault="007546A8" w:rsidP="00544288">
      <w:pPr>
        <w:pStyle w:val="Default"/>
        <w:jc w:val="both"/>
        <w:rPr>
          <w:color w:val="auto"/>
        </w:rPr>
      </w:pPr>
      <w:r>
        <w:rPr>
          <w:b/>
          <w:color w:val="auto"/>
        </w:rPr>
        <w:t>10</w:t>
      </w:r>
      <w:r w:rsidR="00544288" w:rsidRPr="00313AFF">
        <w:rPr>
          <w:b/>
          <w:color w:val="auto"/>
        </w:rPr>
        <w:t>.7</w:t>
      </w:r>
      <w:r w:rsidR="00544288" w:rsidRPr="00313AFF">
        <w:rPr>
          <w:color w:val="auto"/>
        </w:rPr>
        <w:t xml:space="preserve"> Todas as instruções das normas técnicas vigentes com relação à segurança do trabalho devem ser acatadas, inclusive com relação ao trabalho em altura. </w:t>
      </w:r>
    </w:p>
    <w:p w:rsidR="005D0674" w:rsidRPr="00313AFF" w:rsidRDefault="005D0674" w:rsidP="00544288">
      <w:pPr>
        <w:pStyle w:val="Default"/>
        <w:jc w:val="both"/>
        <w:rPr>
          <w:color w:val="auto"/>
        </w:rPr>
      </w:pPr>
    </w:p>
    <w:p w:rsidR="00544288" w:rsidRPr="00313AFF" w:rsidRDefault="007546A8" w:rsidP="00544288">
      <w:pPr>
        <w:pStyle w:val="Default"/>
        <w:jc w:val="both"/>
        <w:rPr>
          <w:color w:val="auto"/>
        </w:rPr>
      </w:pPr>
      <w:r>
        <w:rPr>
          <w:b/>
          <w:color w:val="auto"/>
        </w:rPr>
        <w:t>10</w:t>
      </w:r>
      <w:r w:rsidR="00544288" w:rsidRPr="00313AFF">
        <w:rPr>
          <w:b/>
          <w:color w:val="auto"/>
        </w:rPr>
        <w:t>.8</w:t>
      </w:r>
      <w:r w:rsidR="00544288" w:rsidRPr="00313AFF">
        <w:rPr>
          <w:color w:val="auto"/>
        </w:rPr>
        <w:t xml:space="preserve"> É de responsabilidade da Contratada a organização da obra, dando ciência à Contratante.</w:t>
      </w:r>
    </w:p>
    <w:p w:rsidR="00FF70F1" w:rsidRDefault="00FF70F1" w:rsidP="00300669">
      <w:pPr>
        <w:widowControl w:val="0"/>
        <w:autoSpaceDE w:val="0"/>
        <w:autoSpaceDN w:val="0"/>
        <w:adjustRightInd w:val="0"/>
        <w:ind w:left="0" w:right="-1" w:firstLine="0"/>
        <w:rPr>
          <w:rFonts w:ascii="Times New Roman" w:hAnsi="Times New Roman" w:cs="Times New Roman"/>
          <w:sz w:val="24"/>
          <w:szCs w:val="24"/>
        </w:rPr>
      </w:pPr>
    </w:p>
    <w:p w:rsidR="00AD08A1" w:rsidRDefault="00AD08A1" w:rsidP="00300669">
      <w:pPr>
        <w:widowControl w:val="0"/>
        <w:autoSpaceDE w:val="0"/>
        <w:autoSpaceDN w:val="0"/>
        <w:adjustRightInd w:val="0"/>
        <w:ind w:left="0" w:right="-1" w:firstLine="0"/>
        <w:rPr>
          <w:rFonts w:ascii="Times New Roman" w:hAnsi="Times New Roman" w:cs="Times New Roman"/>
          <w:sz w:val="24"/>
          <w:szCs w:val="24"/>
        </w:rPr>
      </w:pPr>
    </w:p>
    <w:p w:rsidR="00AD08A1" w:rsidRPr="00313AFF" w:rsidRDefault="00AD08A1" w:rsidP="00300669">
      <w:pPr>
        <w:widowControl w:val="0"/>
        <w:autoSpaceDE w:val="0"/>
        <w:autoSpaceDN w:val="0"/>
        <w:adjustRightInd w:val="0"/>
        <w:ind w:left="0" w:right="-1" w:firstLine="0"/>
        <w:rPr>
          <w:rFonts w:ascii="Times New Roman" w:hAnsi="Times New Roman" w:cs="Times New Roman"/>
          <w:sz w:val="24"/>
          <w:szCs w:val="24"/>
        </w:rPr>
      </w:pPr>
    </w:p>
    <w:p w:rsidR="00E17A5A" w:rsidRPr="00313AFF" w:rsidRDefault="00E17A5A" w:rsidP="00686F18">
      <w:pPr>
        <w:pStyle w:val="PargrafodaLista"/>
        <w:widowControl w:val="0"/>
        <w:numPr>
          <w:ilvl w:val="0"/>
          <w:numId w:val="29"/>
        </w:numPr>
        <w:autoSpaceDE w:val="0"/>
        <w:autoSpaceDN w:val="0"/>
        <w:adjustRightInd w:val="0"/>
        <w:ind w:right="-1"/>
        <w:rPr>
          <w:rFonts w:ascii="Times New Roman" w:hAnsi="Times New Roman" w:cs="Times New Roman"/>
          <w:b/>
          <w:sz w:val="24"/>
          <w:szCs w:val="24"/>
        </w:rPr>
      </w:pPr>
      <w:r w:rsidRPr="00313AFF">
        <w:rPr>
          <w:rFonts w:ascii="Times New Roman" w:hAnsi="Times New Roman" w:cs="Times New Roman"/>
          <w:b/>
          <w:sz w:val="24"/>
          <w:szCs w:val="24"/>
        </w:rPr>
        <w:lastRenderedPageBreak/>
        <w:t>MATERIAIS A SEREM DISPONIBILIZADOS</w:t>
      </w:r>
    </w:p>
    <w:p w:rsidR="00E17A5A" w:rsidRPr="00313AFF" w:rsidRDefault="00E17A5A" w:rsidP="00E17A5A">
      <w:pPr>
        <w:widowControl w:val="0"/>
        <w:autoSpaceDE w:val="0"/>
        <w:autoSpaceDN w:val="0"/>
        <w:adjustRightInd w:val="0"/>
        <w:ind w:left="0" w:right="-1" w:firstLine="0"/>
        <w:rPr>
          <w:rFonts w:ascii="Times New Roman" w:hAnsi="Times New Roman" w:cs="Times New Roman"/>
          <w:sz w:val="24"/>
          <w:szCs w:val="24"/>
        </w:rPr>
      </w:pPr>
    </w:p>
    <w:p w:rsidR="00E17A5A" w:rsidRPr="00313AFF" w:rsidRDefault="007546A8" w:rsidP="00E17A5A">
      <w:pPr>
        <w:pStyle w:val="Default"/>
        <w:jc w:val="both"/>
      </w:pPr>
      <w:r>
        <w:rPr>
          <w:b/>
        </w:rPr>
        <w:t>11</w:t>
      </w:r>
      <w:r w:rsidR="00E17A5A" w:rsidRPr="00313AFF">
        <w:rPr>
          <w:b/>
        </w:rPr>
        <w:t>.1</w:t>
      </w:r>
      <w:r w:rsidR="00E17A5A" w:rsidRPr="00313AFF">
        <w:t xml:space="preserve"> Para a perfeita execução dos serviços, a Contratada deverá disponibilizar os materiais, equipamentos, ferramentas e utensílios necessários, nas quantidades estimadas e qualidades estabelecidas nos anexos, especificações e planilhas anexas ao Edital, promovendo sua substituição quando necessário.</w:t>
      </w:r>
    </w:p>
    <w:p w:rsidR="00E17A5A" w:rsidRPr="00313AFF" w:rsidRDefault="00E17A5A" w:rsidP="00E17A5A">
      <w:pPr>
        <w:pStyle w:val="Default"/>
        <w:jc w:val="both"/>
      </w:pPr>
    </w:p>
    <w:p w:rsidR="00E17A5A" w:rsidRPr="00313AFF" w:rsidRDefault="00E17A5A" w:rsidP="00686F18">
      <w:pPr>
        <w:pStyle w:val="Default"/>
        <w:numPr>
          <w:ilvl w:val="0"/>
          <w:numId w:val="29"/>
        </w:numPr>
        <w:jc w:val="both"/>
      </w:pPr>
      <w:r w:rsidRPr="00313AFF">
        <w:rPr>
          <w:b/>
          <w:bCs/>
          <w:color w:val="auto"/>
          <w:sz w:val="23"/>
          <w:szCs w:val="23"/>
        </w:rPr>
        <w:t>OBRIGAÇÕES DA CONTRATANTE</w:t>
      </w:r>
    </w:p>
    <w:p w:rsidR="00E17A5A" w:rsidRPr="00313AFF" w:rsidRDefault="00E17A5A" w:rsidP="00300669">
      <w:pPr>
        <w:widowControl w:val="0"/>
        <w:autoSpaceDE w:val="0"/>
        <w:autoSpaceDN w:val="0"/>
        <w:adjustRightInd w:val="0"/>
        <w:ind w:left="0" w:right="-1" w:firstLine="0"/>
        <w:rPr>
          <w:rFonts w:ascii="Times New Roman" w:hAnsi="Times New Roman" w:cs="Times New Roman"/>
          <w:sz w:val="24"/>
          <w:szCs w:val="24"/>
        </w:rPr>
      </w:pPr>
    </w:p>
    <w:p w:rsidR="00E17A5A" w:rsidRPr="00313AFF" w:rsidRDefault="00E17A5A" w:rsidP="00E17A5A">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b/>
          <w:sz w:val="24"/>
          <w:szCs w:val="24"/>
        </w:rPr>
        <w:t>1</w:t>
      </w:r>
      <w:r w:rsidR="007546A8">
        <w:rPr>
          <w:rFonts w:ascii="Times New Roman" w:hAnsi="Times New Roman" w:cs="Times New Roman"/>
          <w:b/>
          <w:sz w:val="24"/>
          <w:szCs w:val="24"/>
        </w:rPr>
        <w:t>2</w:t>
      </w:r>
      <w:r w:rsidRPr="00313AFF">
        <w:rPr>
          <w:rFonts w:ascii="Times New Roman" w:hAnsi="Times New Roman" w:cs="Times New Roman"/>
          <w:b/>
          <w:sz w:val="24"/>
          <w:szCs w:val="24"/>
        </w:rPr>
        <w:t>.1</w:t>
      </w:r>
      <w:r w:rsidRPr="00313AFF">
        <w:rPr>
          <w:rFonts w:ascii="Times New Roman" w:hAnsi="Times New Roman" w:cs="Times New Roman"/>
          <w:sz w:val="24"/>
          <w:szCs w:val="24"/>
        </w:rPr>
        <w:t xml:space="preserve"> Exigir o cumprimento de todas as obrigações assumidas pela Contratada, de acordo com as</w:t>
      </w:r>
      <w:r w:rsidR="004F1511" w:rsidRPr="00313AFF">
        <w:rPr>
          <w:rFonts w:ascii="Times New Roman" w:hAnsi="Times New Roman" w:cs="Times New Roman"/>
          <w:sz w:val="24"/>
          <w:szCs w:val="24"/>
        </w:rPr>
        <w:t xml:space="preserve"> </w:t>
      </w:r>
      <w:r w:rsidRPr="00313AFF">
        <w:rPr>
          <w:rFonts w:ascii="Times New Roman" w:hAnsi="Times New Roman" w:cs="Times New Roman"/>
          <w:sz w:val="24"/>
          <w:szCs w:val="24"/>
        </w:rPr>
        <w:t xml:space="preserve">cláusulas contratuais e os termos de sua proposta. </w:t>
      </w:r>
    </w:p>
    <w:p w:rsidR="00E17A5A" w:rsidRPr="00313AFF" w:rsidRDefault="00E17A5A" w:rsidP="00E17A5A">
      <w:pPr>
        <w:autoSpaceDE w:val="0"/>
        <w:autoSpaceDN w:val="0"/>
        <w:adjustRightInd w:val="0"/>
        <w:ind w:left="0" w:firstLine="0"/>
        <w:rPr>
          <w:rFonts w:ascii="Times New Roman" w:hAnsi="Times New Roman" w:cs="Times New Roman"/>
          <w:sz w:val="24"/>
          <w:szCs w:val="24"/>
        </w:rPr>
      </w:pPr>
    </w:p>
    <w:p w:rsidR="00E17A5A" w:rsidRPr="00313AFF" w:rsidRDefault="00E17A5A" w:rsidP="00E17A5A">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b/>
          <w:sz w:val="24"/>
          <w:szCs w:val="24"/>
        </w:rPr>
        <w:t>1</w:t>
      </w:r>
      <w:r w:rsidR="007546A8">
        <w:rPr>
          <w:rFonts w:ascii="Times New Roman" w:hAnsi="Times New Roman" w:cs="Times New Roman"/>
          <w:b/>
          <w:sz w:val="24"/>
          <w:szCs w:val="24"/>
        </w:rPr>
        <w:t>2</w:t>
      </w:r>
      <w:r w:rsidRPr="00313AFF">
        <w:rPr>
          <w:rFonts w:ascii="Times New Roman" w:hAnsi="Times New Roman" w:cs="Times New Roman"/>
          <w:b/>
          <w:sz w:val="24"/>
          <w:szCs w:val="24"/>
        </w:rPr>
        <w:t>.2</w:t>
      </w:r>
      <w:r w:rsidRPr="00313AFF">
        <w:rPr>
          <w:rFonts w:ascii="Times New Roman" w:hAnsi="Times New Roman" w:cs="Times New Roman"/>
          <w:sz w:val="24"/>
          <w:szCs w:val="24"/>
        </w:rPr>
        <w:t xml:space="preserve"> Exercer o acompanhamento e a fiscalização dos serviços, por servidor ou comissão especialmente</w:t>
      </w:r>
      <w:r w:rsidR="004F1511" w:rsidRPr="00313AFF">
        <w:rPr>
          <w:rFonts w:ascii="Times New Roman" w:hAnsi="Times New Roman" w:cs="Times New Roman"/>
          <w:sz w:val="24"/>
          <w:szCs w:val="24"/>
        </w:rPr>
        <w:t xml:space="preserve"> </w:t>
      </w:r>
      <w:r w:rsidRPr="00313AFF">
        <w:rPr>
          <w:rFonts w:ascii="Times New Roman" w:hAnsi="Times New Roman" w:cs="Times New Roman"/>
          <w:sz w:val="24"/>
          <w:szCs w:val="24"/>
        </w:rPr>
        <w:t>designada, anotando em registro próprio as falhas detectadas, indicando dia, mês e ano, bem como o nome dos</w:t>
      </w:r>
      <w:r w:rsidR="004F1511" w:rsidRPr="00313AFF">
        <w:rPr>
          <w:rFonts w:ascii="Times New Roman" w:hAnsi="Times New Roman" w:cs="Times New Roman"/>
          <w:sz w:val="24"/>
          <w:szCs w:val="24"/>
        </w:rPr>
        <w:t xml:space="preserve"> </w:t>
      </w:r>
      <w:r w:rsidRPr="00313AFF">
        <w:rPr>
          <w:rFonts w:ascii="Times New Roman" w:hAnsi="Times New Roman" w:cs="Times New Roman"/>
          <w:sz w:val="24"/>
          <w:szCs w:val="24"/>
        </w:rPr>
        <w:t>empregados eventualmente envolvidos, encaminhando os apontamentos à autoridade competente para as</w:t>
      </w:r>
      <w:r w:rsidR="004F1511" w:rsidRPr="00313AFF">
        <w:rPr>
          <w:rFonts w:ascii="Times New Roman" w:hAnsi="Times New Roman" w:cs="Times New Roman"/>
          <w:sz w:val="24"/>
          <w:szCs w:val="24"/>
        </w:rPr>
        <w:t xml:space="preserve"> </w:t>
      </w:r>
      <w:r w:rsidRPr="00313AFF">
        <w:rPr>
          <w:rFonts w:ascii="Times New Roman" w:hAnsi="Times New Roman" w:cs="Times New Roman"/>
          <w:sz w:val="24"/>
          <w:szCs w:val="24"/>
        </w:rPr>
        <w:t>providências cabíveis.</w:t>
      </w:r>
    </w:p>
    <w:p w:rsidR="00E17A5A" w:rsidRPr="00313AFF" w:rsidRDefault="00E17A5A" w:rsidP="00E17A5A">
      <w:pPr>
        <w:autoSpaceDE w:val="0"/>
        <w:autoSpaceDN w:val="0"/>
        <w:adjustRightInd w:val="0"/>
        <w:ind w:left="0" w:firstLine="0"/>
        <w:rPr>
          <w:rFonts w:ascii="Times New Roman" w:hAnsi="Times New Roman" w:cs="Times New Roman"/>
          <w:sz w:val="24"/>
          <w:szCs w:val="24"/>
        </w:rPr>
      </w:pPr>
    </w:p>
    <w:p w:rsidR="00E17A5A" w:rsidRPr="00313AFF" w:rsidRDefault="00E17A5A" w:rsidP="00E17A5A">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b/>
          <w:sz w:val="24"/>
          <w:szCs w:val="24"/>
        </w:rPr>
        <w:t>1</w:t>
      </w:r>
      <w:r w:rsidR="007546A8">
        <w:rPr>
          <w:rFonts w:ascii="Times New Roman" w:hAnsi="Times New Roman" w:cs="Times New Roman"/>
          <w:b/>
          <w:sz w:val="24"/>
          <w:szCs w:val="24"/>
        </w:rPr>
        <w:t>2</w:t>
      </w:r>
      <w:r w:rsidRPr="00313AFF">
        <w:rPr>
          <w:rFonts w:ascii="Times New Roman" w:hAnsi="Times New Roman" w:cs="Times New Roman"/>
          <w:b/>
          <w:sz w:val="24"/>
          <w:szCs w:val="24"/>
        </w:rPr>
        <w:t>.3</w:t>
      </w:r>
      <w:r w:rsidRPr="00313AFF">
        <w:rPr>
          <w:rFonts w:ascii="Times New Roman" w:hAnsi="Times New Roman" w:cs="Times New Roman"/>
          <w:sz w:val="24"/>
          <w:szCs w:val="24"/>
        </w:rPr>
        <w:t xml:space="preserve"> Notificar a Contratada por escrito da ocorrência de eventuais imperfeições, falhas ou</w:t>
      </w:r>
      <w:r w:rsidR="004F1511" w:rsidRPr="00313AFF">
        <w:rPr>
          <w:rFonts w:ascii="Times New Roman" w:hAnsi="Times New Roman" w:cs="Times New Roman"/>
          <w:sz w:val="24"/>
          <w:szCs w:val="24"/>
        </w:rPr>
        <w:t xml:space="preserve"> </w:t>
      </w:r>
      <w:r w:rsidRPr="00313AFF">
        <w:rPr>
          <w:rFonts w:ascii="Times New Roman" w:hAnsi="Times New Roman" w:cs="Times New Roman"/>
          <w:sz w:val="24"/>
          <w:szCs w:val="24"/>
        </w:rPr>
        <w:t>irregularidades constatadas no curso da execução dos serviços, fixando prazo para a sua correção, certificando-se de que as soluções por ela pro</w:t>
      </w:r>
      <w:r w:rsidR="004F1511" w:rsidRPr="00313AFF">
        <w:rPr>
          <w:rFonts w:ascii="Times New Roman" w:hAnsi="Times New Roman" w:cs="Times New Roman"/>
          <w:sz w:val="24"/>
          <w:szCs w:val="24"/>
        </w:rPr>
        <w:t>postas sejam as mais adequadas.</w:t>
      </w:r>
    </w:p>
    <w:p w:rsidR="00E17A5A" w:rsidRPr="00313AFF" w:rsidRDefault="00E17A5A" w:rsidP="00E17A5A">
      <w:pPr>
        <w:autoSpaceDE w:val="0"/>
        <w:autoSpaceDN w:val="0"/>
        <w:adjustRightInd w:val="0"/>
        <w:ind w:left="0" w:firstLine="0"/>
        <w:rPr>
          <w:rFonts w:ascii="Times New Roman" w:hAnsi="Times New Roman" w:cs="Times New Roman"/>
          <w:sz w:val="24"/>
          <w:szCs w:val="24"/>
        </w:rPr>
      </w:pPr>
    </w:p>
    <w:p w:rsidR="004F1511" w:rsidRPr="00313AFF" w:rsidRDefault="004F1511" w:rsidP="004F1511">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b/>
          <w:sz w:val="24"/>
          <w:szCs w:val="24"/>
        </w:rPr>
        <w:t>1</w:t>
      </w:r>
      <w:r w:rsidR="007546A8">
        <w:rPr>
          <w:rFonts w:ascii="Times New Roman" w:hAnsi="Times New Roman" w:cs="Times New Roman"/>
          <w:b/>
          <w:sz w:val="24"/>
          <w:szCs w:val="24"/>
        </w:rPr>
        <w:t>2</w:t>
      </w:r>
      <w:r w:rsidRPr="00313AFF">
        <w:rPr>
          <w:rFonts w:ascii="Times New Roman" w:hAnsi="Times New Roman" w:cs="Times New Roman"/>
          <w:b/>
          <w:sz w:val="24"/>
          <w:szCs w:val="24"/>
        </w:rPr>
        <w:t>.4</w:t>
      </w:r>
      <w:r w:rsidRPr="00313AFF">
        <w:rPr>
          <w:rFonts w:ascii="Times New Roman" w:hAnsi="Times New Roman" w:cs="Times New Roman"/>
          <w:sz w:val="24"/>
          <w:szCs w:val="24"/>
        </w:rPr>
        <w:t xml:space="preserve"> Realizar avaliações periódicas da qualidade dos serviços, após seu recebimento.</w:t>
      </w:r>
    </w:p>
    <w:p w:rsidR="004F1511" w:rsidRPr="00313AFF" w:rsidRDefault="004F1511" w:rsidP="004F1511">
      <w:pPr>
        <w:autoSpaceDE w:val="0"/>
        <w:autoSpaceDN w:val="0"/>
        <w:adjustRightInd w:val="0"/>
        <w:ind w:left="0" w:firstLine="0"/>
        <w:rPr>
          <w:rFonts w:ascii="Times New Roman" w:hAnsi="Times New Roman" w:cs="Times New Roman"/>
          <w:sz w:val="24"/>
          <w:szCs w:val="24"/>
        </w:rPr>
      </w:pPr>
    </w:p>
    <w:p w:rsidR="00E17A5A" w:rsidRPr="00313AFF" w:rsidRDefault="00C46E1E" w:rsidP="004F1511">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b/>
          <w:sz w:val="24"/>
          <w:szCs w:val="24"/>
        </w:rPr>
        <w:t>1</w:t>
      </w:r>
      <w:r w:rsidR="007546A8">
        <w:rPr>
          <w:rFonts w:ascii="Times New Roman" w:hAnsi="Times New Roman" w:cs="Times New Roman"/>
          <w:b/>
          <w:sz w:val="24"/>
          <w:szCs w:val="24"/>
        </w:rPr>
        <w:t>2</w:t>
      </w:r>
      <w:r w:rsidR="004F1511" w:rsidRPr="00313AFF">
        <w:rPr>
          <w:rFonts w:ascii="Times New Roman" w:hAnsi="Times New Roman" w:cs="Times New Roman"/>
          <w:b/>
          <w:sz w:val="24"/>
          <w:szCs w:val="24"/>
        </w:rPr>
        <w:t>.</w:t>
      </w:r>
      <w:r w:rsidRPr="00313AFF">
        <w:rPr>
          <w:rFonts w:ascii="Times New Roman" w:hAnsi="Times New Roman" w:cs="Times New Roman"/>
          <w:b/>
          <w:sz w:val="24"/>
          <w:szCs w:val="24"/>
        </w:rPr>
        <w:t>5</w:t>
      </w:r>
      <w:r w:rsidR="004F1511" w:rsidRPr="00313AFF">
        <w:rPr>
          <w:rFonts w:ascii="Times New Roman" w:hAnsi="Times New Roman" w:cs="Times New Roman"/>
          <w:sz w:val="24"/>
          <w:szCs w:val="24"/>
        </w:rPr>
        <w:t xml:space="preserve"> Fiscalizar o cumprimento dos requisitos legais</w:t>
      </w:r>
      <w:r w:rsidR="007546A8">
        <w:rPr>
          <w:rFonts w:ascii="Times New Roman" w:hAnsi="Times New Roman" w:cs="Times New Roman"/>
          <w:sz w:val="24"/>
          <w:szCs w:val="24"/>
        </w:rPr>
        <w:t>.</w:t>
      </w:r>
    </w:p>
    <w:p w:rsidR="00E17A5A" w:rsidRPr="00313AFF" w:rsidRDefault="00E17A5A" w:rsidP="00300669">
      <w:pPr>
        <w:widowControl w:val="0"/>
        <w:autoSpaceDE w:val="0"/>
        <w:autoSpaceDN w:val="0"/>
        <w:adjustRightInd w:val="0"/>
        <w:ind w:left="0" w:right="-1" w:firstLine="0"/>
        <w:rPr>
          <w:rFonts w:ascii="Times New Roman" w:hAnsi="Times New Roman" w:cs="Times New Roman"/>
          <w:sz w:val="24"/>
          <w:szCs w:val="24"/>
        </w:rPr>
      </w:pPr>
    </w:p>
    <w:p w:rsidR="00E17A5A" w:rsidRPr="00313AFF" w:rsidRDefault="004F1511" w:rsidP="00686F18">
      <w:pPr>
        <w:pStyle w:val="PargrafodaLista"/>
        <w:widowControl w:val="0"/>
        <w:numPr>
          <w:ilvl w:val="0"/>
          <w:numId w:val="29"/>
        </w:numPr>
        <w:autoSpaceDE w:val="0"/>
        <w:autoSpaceDN w:val="0"/>
        <w:adjustRightInd w:val="0"/>
        <w:ind w:right="-1"/>
        <w:rPr>
          <w:rFonts w:ascii="Times New Roman" w:hAnsi="Times New Roman" w:cs="Times New Roman"/>
          <w:b/>
          <w:sz w:val="24"/>
          <w:szCs w:val="24"/>
        </w:rPr>
      </w:pPr>
      <w:r w:rsidRPr="00313AFF">
        <w:rPr>
          <w:rFonts w:ascii="Times New Roman" w:hAnsi="Times New Roman" w:cs="Times New Roman"/>
          <w:b/>
          <w:sz w:val="24"/>
          <w:szCs w:val="24"/>
        </w:rPr>
        <w:t>DA OBRIGAÇÃO DA CONTRATADA</w:t>
      </w:r>
    </w:p>
    <w:p w:rsidR="00E17A5A" w:rsidRPr="00313AFF" w:rsidRDefault="00E17A5A" w:rsidP="00300669">
      <w:pPr>
        <w:widowControl w:val="0"/>
        <w:autoSpaceDE w:val="0"/>
        <w:autoSpaceDN w:val="0"/>
        <w:adjustRightInd w:val="0"/>
        <w:ind w:left="0" w:right="-1" w:firstLine="0"/>
        <w:rPr>
          <w:rFonts w:ascii="Times New Roman" w:hAnsi="Times New Roman" w:cs="Times New Roman"/>
          <w:sz w:val="24"/>
          <w:szCs w:val="24"/>
        </w:rPr>
      </w:pPr>
    </w:p>
    <w:p w:rsidR="00E17A5A" w:rsidRPr="00313AFF" w:rsidRDefault="004F1511" w:rsidP="00283450">
      <w:pPr>
        <w:pStyle w:val="Default"/>
        <w:jc w:val="both"/>
      </w:pPr>
      <w:r w:rsidRPr="00313AFF">
        <w:rPr>
          <w:b/>
        </w:rPr>
        <w:t>1</w:t>
      </w:r>
      <w:r w:rsidR="007546A8">
        <w:rPr>
          <w:b/>
        </w:rPr>
        <w:t>3</w:t>
      </w:r>
      <w:r w:rsidRPr="00313AFF">
        <w:rPr>
          <w:b/>
        </w:rPr>
        <w:t>.1</w:t>
      </w:r>
      <w:r w:rsidRPr="00313AFF">
        <w:t xml:space="preserve"> Executar os serviços conforme especificações </w:t>
      </w:r>
      <w:r w:rsidR="00C46E1E" w:rsidRPr="00313AFF">
        <w:t>do</w:t>
      </w:r>
      <w:r w:rsidRPr="00313AFF">
        <w:t xml:space="preserve"> </w:t>
      </w:r>
      <w:r w:rsidR="00C46E1E" w:rsidRPr="00313AFF">
        <w:t>Edital</w:t>
      </w:r>
      <w:r w:rsidRPr="00313AFF">
        <w:t xml:space="preserve"> e de sua proposta, com a</w:t>
      </w:r>
      <w:r w:rsidR="00AD6A6E" w:rsidRPr="00313AFF">
        <w:t xml:space="preserve"> </w:t>
      </w:r>
      <w:r w:rsidRPr="00313AFF">
        <w:t>alocação dos empregados necessários ao perfeito cumprimento das cláusulas contratuais, além de fornecer e</w:t>
      </w:r>
      <w:r w:rsidR="00AD6A6E" w:rsidRPr="00313AFF">
        <w:t xml:space="preserve"> </w:t>
      </w:r>
      <w:r w:rsidRPr="00313AFF">
        <w:t>utilizar os materiais e equipamentos, ferramentas e utensílios necessários, na qualidade e quantidade mínimas</w:t>
      </w:r>
      <w:r w:rsidR="00AD6A6E" w:rsidRPr="00313AFF">
        <w:t xml:space="preserve"> </w:t>
      </w:r>
      <w:r w:rsidRPr="00313AFF">
        <w:t xml:space="preserve">especificadas </w:t>
      </w:r>
      <w:r w:rsidR="00C46E1E" w:rsidRPr="00313AFF">
        <w:t>no</w:t>
      </w:r>
      <w:r w:rsidRPr="00313AFF">
        <w:t xml:space="preserve"> </w:t>
      </w:r>
      <w:r w:rsidR="00C46E1E" w:rsidRPr="00313AFF">
        <w:t>Edital</w:t>
      </w:r>
      <w:r w:rsidRPr="00313AFF">
        <w:t xml:space="preserve"> e em sua proposta</w:t>
      </w:r>
      <w:r w:rsidR="00E2175C" w:rsidRPr="00313AFF">
        <w:t>.</w:t>
      </w:r>
    </w:p>
    <w:p w:rsidR="00E17A5A" w:rsidRPr="00313AFF" w:rsidRDefault="00E17A5A"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.2</w:t>
      </w:r>
      <w:r w:rsidRPr="00313AFF">
        <w:t xml:space="preserve"> Reparar, corrigir, remover ou substituir, às suas expensas, no total ou em parte, no prazo fixado</w:t>
      </w:r>
      <w:r w:rsidR="00AD6A6E" w:rsidRPr="00313AFF">
        <w:t xml:space="preserve"> </w:t>
      </w:r>
      <w:r w:rsidRPr="00313AFF">
        <w:t>pelo fiscal do contrato, os serviços efetuados em que se verificarem vícios, defeitos ou incorreções resultantes da</w:t>
      </w:r>
      <w:r w:rsidR="00AD6A6E" w:rsidRPr="00313AFF">
        <w:t xml:space="preserve"> </w:t>
      </w:r>
      <w:r w:rsidRPr="00313AFF">
        <w:t>execução ou dos materiais empregados;</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.3</w:t>
      </w:r>
      <w:r w:rsidRPr="00313AFF">
        <w:t xml:space="preserve"> Responsabilizar-se pelos vícios e danos decorrentes da execução do objeto, de acordo com os</w:t>
      </w:r>
      <w:r w:rsidR="00AD6A6E" w:rsidRPr="00313AFF">
        <w:t xml:space="preserve"> </w:t>
      </w:r>
      <w:r w:rsidRPr="00313AFF">
        <w:t>artigos 14 e 17 a 27, do Código de Defesa do Consumidor (Lei nº 8.078, de 1990), ficando a Contratante</w:t>
      </w:r>
      <w:r w:rsidR="00AD6A6E" w:rsidRPr="00313AFF">
        <w:t xml:space="preserve"> </w:t>
      </w:r>
      <w:r w:rsidRPr="00313AFF">
        <w:t>autorizada a descontar dos pagamentos devidos à Contratada, o</w:t>
      </w:r>
      <w:r w:rsidR="00AD6A6E" w:rsidRPr="00313AFF">
        <w:t xml:space="preserve"> </w:t>
      </w:r>
      <w:r w:rsidRPr="00313AFF">
        <w:t>valor co</w:t>
      </w:r>
      <w:r w:rsidR="00E2175C" w:rsidRPr="00313AFF">
        <w:t>rrespondente aos danos sofridos.</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.4</w:t>
      </w:r>
      <w:r w:rsidRPr="00313AFF">
        <w:t xml:space="preserve"> Utilizar empregados habilitados e com conhecimentos básicos dos serviços a serem executados,</w:t>
      </w:r>
      <w:r w:rsidR="00AD6A6E" w:rsidRPr="00313AFF">
        <w:t xml:space="preserve"> </w:t>
      </w:r>
      <w:r w:rsidRPr="00313AFF">
        <w:t xml:space="preserve">em conformidade com as </w:t>
      </w:r>
      <w:r w:rsidR="00E2175C" w:rsidRPr="00313AFF">
        <w:t>normas e determinações em vigor.</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w:t>
      </w:r>
      <w:r w:rsidR="007546A8">
        <w:rPr>
          <w:b/>
        </w:rPr>
        <w:t>5</w:t>
      </w:r>
      <w:r w:rsidRPr="00313AFF">
        <w:t xml:space="preserve"> Responsabilizar-se pelo cumprimento das obrigações previstas em Acordo, Convenção, Dissídio</w:t>
      </w:r>
      <w:r w:rsidR="00AD6A6E" w:rsidRPr="00313AFF">
        <w:t xml:space="preserve"> </w:t>
      </w:r>
      <w:r w:rsidRPr="00313AFF">
        <w:t xml:space="preserve">Coletivo de Trabalho ou equivalentes das categorias abrangidas pelo contrato, por </w:t>
      </w:r>
      <w:r w:rsidRPr="00313AFF">
        <w:lastRenderedPageBreak/>
        <w:t>todas as obrigações</w:t>
      </w:r>
      <w:r w:rsidR="00AD6A6E" w:rsidRPr="00313AFF">
        <w:t xml:space="preserve"> </w:t>
      </w:r>
      <w:r w:rsidRPr="00313AFF">
        <w:t>trabalhistas, sociais, previdenciárias, tributárias e as demais previstas em legislação específica, cuja</w:t>
      </w:r>
      <w:r w:rsidR="00AD6A6E" w:rsidRPr="00313AFF">
        <w:t xml:space="preserve"> </w:t>
      </w:r>
      <w:r w:rsidRPr="00313AFF">
        <w:t>inadimplência não transfere a</w:t>
      </w:r>
      <w:r w:rsidR="00E2175C" w:rsidRPr="00313AFF">
        <w:t xml:space="preserve"> responsabilidade à Contratante.</w:t>
      </w:r>
    </w:p>
    <w:p w:rsidR="006066E5" w:rsidRPr="00313AFF" w:rsidRDefault="006066E5" w:rsidP="00283450">
      <w:pPr>
        <w:pStyle w:val="Default"/>
        <w:jc w:val="both"/>
      </w:pPr>
    </w:p>
    <w:p w:rsidR="004F1511" w:rsidRPr="00313AFF" w:rsidRDefault="004F1511" w:rsidP="00283450">
      <w:pPr>
        <w:pStyle w:val="Default"/>
        <w:jc w:val="both"/>
      </w:pPr>
      <w:r w:rsidRPr="00313AFF">
        <w:rPr>
          <w:b/>
        </w:rPr>
        <w:t>1</w:t>
      </w:r>
      <w:r w:rsidR="007546A8">
        <w:rPr>
          <w:b/>
        </w:rPr>
        <w:t>3</w:t>
      </w:r>
      <w:r w:rsidRPr="00313AFF">
        <w:rPr>
          <w:b/>
        </w:rPr>
        <w:t>.</w:t>
      </w:r>
      <w:r w:rsidR="007546A8">
        <w:rPr>
          <w:b/>
        </w:rPr>
        <w:t>6</w:t>
      </w:r>
      <w:r w:rsidRPr="00313AFF">
        <w:t xml:space="preserve"> Comunicar ao Fiscal do contrato, no prazo de 24 (vinte e quatro) horas, qualquer ocorrência</w:t>
      </w:r>
      <w:r w:rsidR="00AD6A6E" w:rsidRPr="00313AFF">
        <w:t xml:space="preserve"> </w:t>
      </w:r>
      <w:r w:rsidRPr="00313AFF">
        <w:t>anormal ou acidente que se verifique no local dos serviços.</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w:t>
      </w:r>
      <w:r w:rsidR="007546A8">
        <w:rPr>
          <w:b/>
        </w:rPr>
        <w:t>7</w:t>
      </w:r>
      <w:r w:rsidRPr="00313AFF">
        <w:t xml:space="preserve"> Assegurar aos seus trabalhadores ambiente de trabalho, inclusive equipamentos e instalações, em</w:t>
      </w:r>
      <w:r w:rsidR="00AD6A6E" w:rsidRPr="00313AFF">
        <w:t xml:space="preserve"> </w:t>
      </w:r>
      <w:r w:rsidRPr="00313AFF">
        <w:t>condições adequadas ao cumprimento das normas de saúde, se</w:t>
      </w:r>
      <w:r w:rsidR="00E2175C" w:rsidRPr="00313AFF">
        <w:t>gurança e bem-estar no trabalho.</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.0</w:t>
      </w:r>
      <w:r w:rsidR="007546A8">
        <w:rPr>
          <w:b/>
        </w:rPr>
        <w:t>8</w:t>
      </w:r>
      <w:r w:rsidRPr="00313AFF">
        <w:t xml:space="preserve"> Prestar todo esclarecimento ou informação solicitada pela Contratante ou por seus prepostos,</w:t>
      </w:r>
      <w:r w:rsidR="00AD6A6E" w:rsidRPr="00313AFF">
        <w:t xml:space="preserve"> </w:t>
      </w:r>
      <w:r w:rsidRPr="00313AFF">
        <w:t>garantindo-lhes o acesso, a qualquer tempo, ao local dos trabalhos, bem como aos documentos relativos à</w:t>
      </w:r>
      <w:r w:rsidR="00AD6A6E" w:rsidRPr="00313AFF">
        <w:t xml:space="preserve"> </w:t>
      </w:r>
      <w:r w:rsidRPr="00313AFF">
        <w:t>execução do empreendimento</w:t>
      </w:r>
      <w:r w:rsidR="00AD6A6E" w:rsidRPr="00313AFF">
        <w:t>.</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.1</w:t>
      </w:r>
      <w:r w:rsidR="007546A8">
        <w:rPr>
          <w:b/>
        </w:rPr>
        <w:t>0</w:t>
      </w:r>
      <w:r w:rsidRPr="00313AFF">
        <w:t xml:space="preserve"> Paralisar, por determinação da Contratante, qualquer atividade que não esteja sendo executada de</w:t>
      </w:r>
      <w:r w:rsidR="00AD6A6E" w:rsidRPr="00313AFF">
        <w:t xml:space="preserve"> </w:t>
      </w:r>
      <w:r w:rsidRPr="00313AFF">
        <w:t>acordo com a boa técnica ou que ponha em risco a segurança de pessoas ou bens de terceiros.</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.1</w:t>
      </w:r>
      <w:r w:rsidR="007546A8">
        <w:rPr>
          <w:b/>
        </w:rPr>
        <w:t>1</w:t>
      </w:r>
      <w:r w:rsidRPr="00313AFF">
        <w:t xml:space="preserve"> Promover a guarda, manutenção e vigilância de materiais, ferramentas, e tudo o que for</w:t>
      </w:r>
      <w:r w:rsidR="00AD6A6E" w:rsidRPr="00313AFF">
        <w:t xml:space="preserve"> </w:t>
      </w:r>
      <w:r w:rsidRPr="00313AFF">
        <w:t>necessário à execução dos serviços, durante a vigência do contrato.</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.1</w:t>
      </w:r>
      <w:r w:rsidR="007546A8">
        <w:rPr>
          <w:b/>
        </w:rPr>
        <w:t>2</w:t>
      </w:r>
      <w:r w:rsidRPr="00313AFF">
        <w:t xml:space="preserve"> Promover a organização técnica e administrativa dos serviços, de modo a conduzi-los eficaz e</w:t>
      </w:r>
      <w:r w:rsidR="00AD6A6E" w:rsidRPr="00313AFF">
        <w:t xml:space="preserve"> </w:t>
      </w:r>
      <w:r w:rsidRPr="00313AFF">
        <w:t>eficientemente, de acordo com os documentos e especificações que integram este Termo de Referência, no prazo</w:t>
      </w:r>
      <w:r w:rsidR="00AD6A6E" w:rsidRPr="00313AFF">
        <w:t xml:space="preserve"> </w:t>
      </w:r>
      <w:r w:rsidRPr="00313AFF">
        <w:t>determinado.</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.1</w:t>
      </w:r>
      <w:r w:rsidR="007546A8">
        <w:rPr>
          <w:b/>
        </w:rPr>
        <w:t>3</w:t>
      </w:r>
      <w:r w:rsidRPr="00313AFF">
        <w:t xml:space="preserve"> Conduzir os trabalhos com estrita observância às normas da legislação pertinente, cumprindo as</w:t>
      </w:r>
      <w:r w:rsidR="00AD6A6E" w:rsidRPr="00313AFF">
        <w:t xml:space="preserve"> </w:t>
      </w:r>
      <w:r w:rsidRPr="00313AFF">
        <w:t>determinações dos Poderes Públicos, mantendo sempre limpo o local dos serviços e nas melhores condições de</w:t>
      </w:r>
      <w:r w:rsidR="00AD6A6E" w:rsidRPr="00313AFF">
        <w:t xml:space="preserve"> </w:t>
      </w:r>
      <w:r w:rsidRPr="00313AFF">
        <w:t>segurança, higiene e disciplina.</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4F1511" w:rsidP="00283450">
      <w:pPr>
        <w:pStyle w:val="Default"/>
        <w:jc w:val="both"/>
      </w:pPr>
      <w:r w:rsidRPr="00313AFF">
        <w:rPr>
          <w:b/>
        </w:rPr>
        <w:t>1</w:t>
      </w:r>
      <w:r w:rsidR="007546A8">
        <w:rPr>
          <w:b/>
        </w:rPr>
        <w:t>3</w:t>
      </w:r>
      <w:r w:rsidRPr="00313AFF">
        <w:rPr>
          <w:b/>
        </w:rPr>
        <w:t>.1</w:t>
      </w:r>
      <w:r w:rsidR="007546A8">
        <w:rPr>
          <w:b/>
        </w:rPr>
        <w:t>4</w:t>
      </w:r>
      <w:r w:rsidRPr="00313AFF">
        <w:t xml:space="preserve"> Submeter previamente, por escrito, à Contratante, para análise e aprovação, quaisquer mudanças</w:t>
      </w:r>
      <w:r w:rsidR="00AD6A6E" w:rsidRPr="00313AFF">
        <w:t xml:space="preserve"> </w:t>
      </w:r>
      <w:r w:rsidRPr="00313AFF">
        <w:t>nos métodos executivos que fujam às especificações do memorial descritivo.</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283450" w:rsidP="00283450">
      <w:pPr>
        <w:pStyle w:val="Default"/>
        <w:jc w:val="both"/>
      </w:pPr>
      <w:r w:rsidRPr="00313AFF">
        <w:rPr>
          <w:b/>
        </w:rPr>
        <w:t>1</w:t>
      </w:r>
      <w:r w:rsidR="007546A8">
        <w:rPr>
          <w:b/>
        </w:rPr>
        <w:t>3</w:t>
      </w:r>
      <w:r w:rsidRPr="00313AFF">
        <w:rPr>
          <w:b/>
        </w:rPr>
        <w:t>.1</w:t>
      </w:r>
      <w:r w:rsidR="007546A8">
        <w:rPr>
          <w:b/>
        </w:rPr>
        <w:t>5</w:t>
      </w:r>
      <w:r w:rsidRPr="00313AFF">
        <w:rPr>
          <w:b/>
        </w:rPr>
        <w:t xml:space="preserve"> </w:t>
      </w:r>
      <w:r w:rsidRPr="00313AFF">
        <w:t>Não permitir a utilização de qualquer trabalho do menor de dezesseis anos, exceto na condição de</w:t>
      </w:r>
      <w:r w:rsidR="00AD6A6E" w:rsidRPr="00313AFF">
        <w:t xml:space="preserve"> </w:t>
      </w:r>
      <w:r w:rsidRPr="00313AFF">
        <w:t>aprendiz para os maiores de quatorze anos; nem permitir a utilização do trabalho do menor de dezoito anos em</w:t>
      </w:r>
      <w:r w:rsidR="00AD6A6E" w:rsidRPr="00313AFF">
        <w:t xml:space="preserve"> </w:t>
      </w:r>
      <w:r w:rsidRPr="00313AFF">
        <w:t>trabalho</w:t>
      </w:r>
      <w:r w:rsidR="00E2175C" w:rsidRPr="00313AFF">
        <w:t xml:space="preserve"> noturno, perigoso ou insalubre.</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283450" w:rsidP="00283450">
      <w:pPr>
        <w:pStyle w:val="Default"/>
        <w:jc w:val="both"/>
      </w:pPr>
      <w:r w:rsidRPr="00313AFF">
        <w:rPr>
          <w:b/>
        </w:rPr>
        <w:t>1</w:t>
      </w:r>
      <w:r w:rsidR="007546A8">
        <w:rPr>
          <w:b/>
        </w:rPr>
        <w:t>3</w:t>
      </w:r>
      <w:r w:rsidRPr="00313AFF">
        <w:rPr>
          <w:b/>
        </w:rPr>
        <w:t>.1</w:t>
      </w:r>
      <w:r w:rsidR="007546A8">
        <w:rPr>
          <w:b/>
        </w:rPr>
        <w:t>6</w:t>
      </w:r>
      <w:r w:rsidRPr="00313AFF">
        <w:t xml:space="preserve"> Manter durante toda a vigência do contrato, em compatibilidade com as obrigações assumidas,</w:t>
      </w:r>
      <w:r w:rsidR="00AD6A6E" w:rsidRPr="00313AFF">
        <w:t xml:space="preserve"> </w:t>
      </w:r>
      <w:r w:rsidRPr="00313AFF">
        <w:t>todas as condições de habilitação e qua</w:t>
      </w:r>
      <w:r w:rsidR="00E2175C" w:rsidRPr="00313AFF">
        <w:t>lificação exigidas na licitação.</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4F1511" w:rsidRPr="00313AFF" w:rsidRDefault="00283450" w:rsidP="00283450">
      <w:pPr>
        <w:pStyle w:val="Default"/>
        <w:jc w:val="both"/>
      </w:pPr>
      <w:r w:rsidRPr="00313AFF">
        <w:rPr>
          <w:b/>
        </w:rPr>
        <w:t>1</w:t>
      </w:r>
      <w:r w:rsidR="007546A8">
        <w:rPr>
          <w:b/>
        </w:rPr>
        <w:t>3</w:t>
      </w:r>
      <w:r w:rsidRPr="00313AFF">
        <w:rPr>
          <w:b/>
        </w:rPr>
        <w:t>.1</w:t>
      </w:r>
      <w:r w:rsidR="007546A8">
        <w:rPr>
          <w:b/>
        </w:rPr>
        <w:t>7</w:t>
      </w:r>
      <w:r w:rsidRPr="00313AFF">
        <w:t xml:space="preserve"> Guardar sigilo sobre todas as informações obtidas em decorrê</w:t>
      </w:r>
      <w:r w:rsidR="00AD6A6E" w:rsidRPr="00313AFF">
        <w:t>ncia do cumprimento do contrato.</w:t>
      </w:r>
    </w:p>
    <w:p w:rsidR="004F1511" w:rsidRPr="00313AFF" w:rsidRDefault="004F1511"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7546A8">
        <w:rPr>
          <w:b/>
        </w:rPr>
        <w:t>3</w:t>
      </w:r>
      <w:r w:rsidRPr="00313AFF">
        <w:rPr>
          <w:b/>
        </w:rPr>
        <w:t>.</w:t>
      </w:r>
      <w:r w:rsidR="007546A8">
        <w:rPr>
          <w:b/>
        </w:rPr>
        <w:t>18</w:t>
      </w:r>
      <w:r w:rsidRPr="00313AFF">
        <w:t xml:space="preserve"> Arcar com o ônus decorrente de eventual equívoco no dimensionamento dos quantitativos de sua</w:t>
      </w:r>
      <w:r w:rsidR="00AD6A6E" w:rsidRPr="00313AFF">
        <w:t xml:space="preserve"> </w:t>
      </w:r>
      <w:r w:rsidRPr="00313AFF">
        <w:t>proposta, inclusive quanto aos custos variáveis decorrentes de fatores futuros e incertos, tais como os valores</w:t>
      </w:r>
      <w:r w:rsidR="00AD6A6E" w:rsidRPr="00313AFF">
        <w:t xml:space="preserve"> </w:t>
      </w:r>
      <w:r w:rsidRPr="00313AFF">
        <w:t>providos com o quantitativo de vale transporte, devendo complementá-los, caso o previsto inicialmente em sua</w:t>
      </w:r>
      <w:r w:rsidR="00AD6A6E" w:rsidRPr="00313AFF">
        <w:t xml:space="preserve"> </w:t>
      </w:r>
      <w:r w:rsidRPr="00313AFF">
        <w:t>proposta não seja satisfatório para o atendimento do objeto da licitação</w:t>
      </w:r>
      <w:r w:rsidR="007546A8">
        <w:t>.</w:t>
      </w:r>
    </w:p>
    <w:p w:rsidR="00283450" w:rsidRPr="00313AFF" w:rsidRDefault="00283450" w:rsidP="00283450">
      <w:pPr>
        <w:pStyle w:val="Default"/>
        <w:jc w:val="both"/>
      </w:pPr>
      <w:bookmarkStart w:id="5" w:name="_GoBack"/>
      <w:bookmarkEnd w:id="5"/>
      <w:r w:rsidRPr="00313AFF">
        <w:rPr>
          <w:b/>
        </w:rPr>
        <w:lastRenderedPageBreak/>
        <w:t>1</w:t>
      </w:r>
      <w:r w:rsidR="007546A8">
        <w:rPr>
          <w:b/>
        </w:rPr>
        <w:t>3</w:t>
      </w:r>
      <w:r w:rsidRPr="00313AFF">
        <w:rPr>
          <w:b/>
        </w:rPr>
        <w:t>.1</w:t>
      </w:r>
      <w:r w:rsidR="007546A8">
        <w:rPr>
          <w:b/>
        </w:rPr>
        <w:t>9</w:t>
      </w:r>
      <w:r w:rsidRPr="00313AFF">
        <w:t xml:space="preserve"> Cumprir, além dos postulados legais vigentes de âmbito federal, estadual ou municipal, as normas</w:t>
      </w:r>
      <w:r w:rsidR="00AD6A6E" w:rsidRPr="00313AFF">
        <w:t xml:space="preserve"> </w:t>
      </w:r>
      <w:r w:rsidRPr="00313AFF">
        <w:t>de segurança da Contratante</w:t>
      </w:r>
      <w:r w:rsidR="00AD6A6E" w:rsidRPr="00313AFF">
        <w:t xml:space="preserve">. </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7546A8">
        <w:rPr>
          <w:b/>
        </w:rPr>
        <w:t>3</w:t>
      </w:r>
      <w:r w:rsidRPr="00313AFF">
        <w:rPr>
          <w:b/>
        </w:rPr>
        <w:t>.2</w:t>
      </w:r>
      <w:r w:rsidR="007546A8">
        <w:rPr>
          <w:b/>
        </w:rPr>
        <w:t>0</w:t>
      </w:r>
      <w:r w:rsidRPr="00313AFF">
        <w:t xml:space="preserve"> Prestar os serviços dentro dos parâmetros e rotinas estabelecidos, fornecendo todos os materiais,</w:t>
      </w:r>
      <w:r w:rsidR="00AD6A6E" w:rsidRPr="00313AFF">
        <w:t xml:space="preserve"> </w:t>
      </w:r>
      <w:r w:rsidRPr="00313AFF">
        <w:t>equipamentos e utensílios em quantidade, qualidade e tecnologia adequadas, com a observância às</w:t>
      </w:r>
      <w:r w:rsidR="00AD6A6E" w:rsidRPr="00313AFF">
        <w:t xml:space="preserve"> </w:t>
      </w:r>
      <w:r w:rsidRPr="00313AFF">
        <w:t>recomendações aceitas pela boa técnica, normas e legislação</w:t>
      </w:r>
      <w:r w:rsidR="00AD6A6E" w:rsidRPr="00313AFF">
        <w:t xml:space="preserve">. </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C634D9">
        <w:rPr>
          <w:b/>
        </w:rPr>
        <w:t>3</w:t>
      </w:r>
      <w:r w:rsidRPr="00313AFF">
        <w:rPr>
          <w:b/>
        </w:rPr>
        <w:t>.2</w:t>
      </w:r>
      <w:r w:rsidR="007546A8">
        <w:rPr>
          <w:b/>
        </w:rPr>
        <w:t>1</w:t>
      </w:r>
      <w:r w:rsidRPr="00313AFF">
        <w:t xml:space="preserve"> Observar os preceitos da legislação sobre a jornada de trabalho, conforme a categoria</w:t>
      </w:r>
      <w:r w:rsidR="00AD6A6E" w:rsidRPr="00313AFF">
        <w:t xml:space="preserve"> </w:t>
      </w:r>
      <w:r w:rsidRPr="00313AFF">
        <w:t>profissional</w:t>
      </w:r>
      <w:r w:rsidR="00E2175C" w:rsidRPr="00313AFF">
        <w:t>.</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C634D9">
        <w:rPr>
          <w:b/>
        </w:rPr>
        <w:t>3</w:t>
      </w:r>
      <w:r w:rsidRPr="00313AFF">
        <w:rPr>
          <w:b/>
        </w:rPr>
        <w:t>.2</w:t>
      </w:r>
      <w:r w:rsidR="007546A8">
        <w:rPr>
          <w:b/>
        </w:rPr>
        <w:t>2</w:t>
      </w:r>
      <w:r w:rsidRPr="00313AFF">
        <w:t xml:space="preserve"> Atender às solicitações da Contratante quanto à substituição dos empregados alocados, no prazo</w:t>
      </w:r>
      <w:r w:rsidR="00AD6A6E" w:rsidRPr="00313AFF">
        <w:t xml:space="preserve"> </w:t>
      </w:r>
      <w:r w:rsidRPr="00313AFF">
        <w:t>fixado pela fiscalização do contrato, nos casos em que ficar constatado descumprimento das obrigações relativas</w:t>
      </w:r>
      <w:r w:rsidR="00AD6A6E" w:rsidRPr="00313AFF">
        <w:t xml:space="preserve"> </w:t>
      </w:r>
      <w:r w:rsidRPr="00313AFF">
        <w:t>à execução do serviço, conforme descrito neste Termo de Referência</w:t>
      </w:r>
      <w:r w:rsidR="00E2175C" w:rsidRPr="00313AFF">
        <w:t>.</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C634D9">
        <w:rPr>
          <w:b/>
        </w:rPr>
        <w:t>3</w:t>
      </w:r>
      <w:r w:rsidRPr="00313AFF">
        <w:rPr>
          <w:b/>
        </w:rPr>
        <w:t>.2</w:t>
      </w:r>
      <w:r w:rsidR="007546A8">
        <w:rPr>
          <w:b/>
        </w:rPr>
        <w:t>3</w:t>
      </w:r>
      <w:r w:rsidRPr="00313AFF">
        <w:t xml:space="preserve"> Manter preposto aceito pela Contratante nos horários e locais de prestação de serviço para</w:t>
      </w:r>
      <w:r w:rsidR="00AD6A6E" w:rsidRPr="00313AFF">
        <w:t xml:space="preserve"> </w:t>
      </w:r>
      <w:r w:rsidRPr="00313AFF">
        <w:t>representá-la na execução do contrato com capacidade para tomar decisões compatíveis com os compromissos</w:t>
      </w:r>
      <w:r w:rsidR="00AD6A6E" w:rsidRPr="00313AFF">
        <w:t xml:space="preserve"> </w:t>
      </w:r>
      <w:r w:rsidR="00E2175C" w:rsidRPr="00313AFF">
        <w:t>assumidos.</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C634D9">
        <w:rPr>
          <w:b/>
        </w:rPr>
        <w:t>3</w:t>
      </w:r>
      <w:r w:rsidRPr="00313AFF">
        <w:rPr>
          <w:b/>
        </w:rPr>
        <w:t>.2</w:t>
      </w:r>
      <w:r w:rsidR="007546A8">
        <w:rPr>
          <w:b/>
        </w:rPr>
        <w:t>4</w:t>
      </w:r>
      <w:r w:rsidRPr="00313AFF">
        <w:t xml:space="preserve"> Providenciar junto ao CREA e/ou ao CAU-BR as Anotações e Registros de Responsabilidade</w:t>
      </w:r>
      <w:r w:rsidR="00E0213C" w:rsidRPr="00313AFF">
        <w:t xml:space="preserve"> </w:t>
      </w:r>
      <w:r w:rsidRPr="00313AFF">
        <w:t>Técnica referentes ao objeto do contrato e especialidades pertinentes, nos termos das normas pertinentes (Leis</w:t>
      </w:r>
      <w:r w:rsidR="00E0213C" w:rsidRPr="00313AFF">
        <w:t xml:space="preserve"> </w:t>
      </w:r>
      <w:proofErr w:type="spellStart"/>
      <w:r w:rsidRPr="00313AFF">
        <w:t>ns</w:t>
      </w:r>
      <w:proofErr w:type="spellEnd"/>
      <w:r w:rsidRPr="00313AFF">
        <w:t>. 6.496/77 e 12.378/2010)</w:t>
      </w:r>
      <w:r w:rsidR="00E0213C" w:rsidRPr="00313AFF">
        <w:t xml:space="preserve">. </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C634D9">
        <w:rPr>
          <w:b/>
        </w:rPr>
        <w:t>3</w:t>
      </w:r>
      <w:r w:rsidRPr="00313AFF">
        <w:rPr>
          <w:b/>
        </w:rPr>
        <w:t>.2</w:t>
      </w:r>
      <w:r w:rsidR="007546A8">
        <w:rPr>
          <w:b/>
        </w:rPr>
        <w:t>5</w:t>
      </w:r>
      <w:r w:rsidRPr="00313AFF">
        <w:t xml:space="preserve"> Refazer, às suas expensas, os trabalhos executados em desacordo com o estabelecido no</w:t>
      </w:r>
      <w:r w:rsidR="00E0213C" w:rsidRPr="00313AFF">
        <w:t xml:space="preserve"> </w:t>
      </w:r>
      <w:r w:rsidRPr="00313AFF">
        <w:t>instrumento contratual, neste Termo de Referência e seus anexos, bem como substituir aqueles realizados com</w:t>
      </w:r>
      <w:r w:rsidR="00E0213C" w:rsidRPr="00313AFF">
        <w:t xml:space="preserve"> </w:t>
      </w:r>
      <w:r w:rsidRPr="00313AFF">
        <w:t>materiais defeituosos ou com vício de construção, pelo prazo de 05 (cinco) anos, contado da data de emissão do</w:t>
      </w:r>
      <w:r w:rsidR="00E0213C" w:rsidRPr="00313AFF">
        <w:t xml:space="preserve"> </w:t>
      </w:r>
      <w:r w:rsidRPr="00313AFF">
        <w:t>Termo de Recebimento Definitivo</w:t>
      </w:r>
      <w:r w:rsidR="00E2175C" w:rsidRPr="00313AFF">
        <w:t>.</w:t>
      </w:r>
    </w:p>
    <w:p w:rsidR="00283450" w:rsidRPr="00313AFF" w:rsidRDefault="00283450" w:rsidP="00283450">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283450" w:rsidP="00283450">
      <w:pPr>
        <w:pStyle w:val="Default"/>
        <w:jc w:val="both"/>
      </w:pPr>
      <w:r w:rsidRPr="00313AFF">
        <w:rPr>
          <w:b/>
        </w:rPr>
        <w:t>1</w:t>
      </w:r>
      <w:r w:rsidR="00C634D9">
        <w:rPr>
          <w:b/>
        </w:rPr>
        <w:t>3</w:t>
      </w:r>
      <w:r w:rsidRPr="00313AFF">
        <w:rPr>
          <w:b/>
        </w:rPr>
        <w:t>.2</w:t>
      </w:r>
      <w:r w:rsidR="007546A8">
        <w:rPr>
          <w:b/>
        </w:rPr>
        <w:t>6</w:t>
      </w:r>
      <w:r w:rsidRPr="00313AFF">
        <w:t xml:space="preserve"> Responder por qualquer acidente de trabalho na execução dos serviços, por uso indevido de</w:t>
      </w:r>
      <w:r w:rsidR="00E0213C" w:rsidRPr="00313AFF">
        <w:t xml:space="preserve"> </w:t>
      </w:r>
      <w:r w:rsidRPr="00313AFF">
        <w:t>patentes registradas em nome de terceiros, por danos resultantes de defeitos ou incorreções dos serviços ou dos</w:t>
      </w:r>
      <w:r w:rsidR="00E0213C" w:rsidRPr="00313AFF">
        <w:t xml:space="preserve"> </w:t>
      </w:r>
      <w:r w:rsidRPr="00313AFF">
        <w:t>bens da Contratante, de seus funcionários ou de terceiros, ainda que ocorridos em via pública junto ao serviço de</w:t>
      </w:r>
      <w:r w:rsidR="00E0213C" w:rsidRPr="00313AFF">
        <w:t xml:space="preserve"> </w:t>
      </w:r>
      <w:r w:rsidRPr="00313AFF">
        <w:t>engenharia</w:t>
      </w:r>
      <w:r w:rsidR="00E2175C" w:rsidRPr="00313AFF">
        <w:t>.</w:t>
      </w:r>
    </w:p>
    <w:p w:rsidR="00313AFF" w:rsidRPr="00313AFF" w:rsidRDefault="00313AFF" w:rsidP="00283450">
      <w:pPr>
        <w:pStyle w:val="Default"/>
        <w:jc w:val="both"/>
      </w:pPr>
    </w:p>
    <w:p w:rsidR="00283450" w:rsidRPr="007546A8" w:rsidRDefault="00E0213C" w:rsidP="00C634D9">
      <w:pPr>
        <w:pStyle w:val="PargrafodaLista"/>
        <w:widowControl w:val="0"/>
        <w:numPr>
          <w:ilvl w:val="0"/>
          <w:numId w:val="31"/>
        </w:numPr>
        <w:tabs>
          <w:tab w:val="left" w:pos="426"/>
        </w:tabs>
        <w:autoSpaceDE w:val="0"/>
        <w:autoSpaceDN w:val="0"/>
        <w:adjustRightInd w:val="0"/>
        <w:ind w:left="0" w:right="-1" w:firstLine="0"/>
        <w:rPr>
          <w:rFonts w:ascii="Times New Roman" w:hAnsi="Times New Roman" w:cs="Times New Roman"/>
          <w:b/>
          <w:sz w:val="24"/>
          <w:szCs w:val="24"/>
        </w:rPr>
      </w:pPr>
      <w:r w:rsidRPr="007546A8">
        <w:rPr>
          <w:rFonts w:ascii="Times New Roman" w:hAnsi="Times New Roman" w:cs="Times New Roman"/>
          <w:b/>
          <w:sz w:val="24"/>
          <w:szCs w:val="24"/>
        </w:rPr>
        <w:t>DO RECEBIMENTO E ACEITAÇÃO DO OBJETO</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.1</w:t>
      </w:r>
      <w:r w:rsidRPr="00313AFF">
        <w:t xml:space="preserve"> A emissão da Nota Fiscal/Fatura deve ser precedida</w:t>
      </w:r>
      <w:r w:rsidR="00054756" w:rsidRPr="00313AFF">
        <w:t>, após o</w:t>
      </w:r>
      <w:r w:rsidRPr="00313AFF">
        <w:t xml:space="preserve"> recebimento provisório e definitivo dos</w:t>
      </w:r>
      <w:r w:rsidR="00054756" w:rsidRPr="00313AFF">
        <w:t xml:space="preserve"> </w:t>
      </w:r>
      <w:r w:rsidRPr="00313AFF">
        <w:t>serviços</w:t>
      </w:r>
      <w:r w:rsidR="00C46E1E" w:rsidRPr="00313AFF">
        <w:t>.</w:t>
      </w:r>
    </w:p>
    <w:p w:rsidR="00C46E1E" w:rsidRPr="00313AFF" w:rsidRDefault="00C46E1E" w:rsidP="00054756">
      <w:pPr>
        <w:pStyle w:val="Default"/>
        <w:jc w:val="both"/>
      </w:pPr>
    </w:p>
    <w:p w:rsidR="00283450" w:rsidRPr="00313AFF" w:rsidRDefault="00E0213C" w:rsidP="00054756">
      <w:pPr>
        <w:pStyle w:val="Default"/>
        <w:jc w:val="both"/>
      </w:pPr>
      <w:r w:rsidRPr="00313AFF">
        <w:rPr>
          <w:b/>
        </w:rPr>
        <w:t>1</w:t>
      </w:r>
      <w:r w:rsidR="00C634D9">
        <w:rPr>
          <w:b/>
        </w:rPr>
        <w:t>4</w:t>
      </w:r>
      <w:r w:rsidRPr="00313AFF">
        <w:rPr>
          <w:b/>
        </w:rPr>
        <w:t>.2</w:t>
      </w:r>
      <w:r w:rsidRPr="00313AFF">
        <w:t xml:space="preserve"> Ao final de cada etapa da execução contratual, conforme previsto no Cronograma Físico-Financeiro</w:t>
      </w:r>
      <w:r w:rsidR="00816064" w:rsidRPr="00313AFF">
        <w:t xml:space="preserve"> (memorial descritivo)</w:t>
      </w:r>
      <w:r w:rsidRPr="00313AFF">
        <w:t>, a Contratada apresentará a medição prévia dos serviços executados no período, através de planilha e</w:t>
      </w:r>
      <w:r w:rsidR="00816064" w:rsidRPr="00313AFF">
        <w:t xml:space="preserve"> </w:t>
      </w:r>
      <w:r w:rsidRPr="00313AFF">
        <w:t>memória de cálculo detalhada.</w:t>
      </w:r>
    </w:p>
    <w:p w:rsidR="00283450" w:rsidRPr="00313AFF" w:rsidRDefault="00283450" w:rsidP="00054756">
      <w:pPr>
        <w:widowControl w:val="0"/>
        <w:autoSpaceDE w:val="0"/>
        <w:autoSpaceDN w:val="0"/>
        <w:adjustRightInd w:val="0"/>
        <w:ind w:left="0" w:right="-1" w:firstLine="0"/>
        <w:rPr>
          <w:rFonts w:ascii="Times New Roman" w:hAnsi="Times New Roman" w:cs="Times New Roman"/>
          <w:sz w:val="24"/>
          <w:szCs w:val="24"/>
        </w:rPr>
      </w:pPr>
    </w:p>
    <w:p w:rsidR="00283450" w:rsidRPr="00313AFF" w:rsidRDefault="00E0213C" w:rsidP="00054756">
      <w:pPr>
        <w:pStyle w:val="Default"/>
        <w:jc w:val="both"/>
      </w:pPr>
      <w:r w:rsidRPr="00313AFF">
        <w:rPr>
          <w:b/>
        </w:rPr>
        <w:t>1</w:t>
      </w:r>
      <w:r w:rsidR="00C634D9">
        <w:rPr>
          <w:b/>
        </w:rPr>
        <w:t>4</w:t>
      </w:r>
      <w:r w:rsidRPr="00313AFF">
        <w:rPr>
          <w:b/>
        </w:rPr>
        <w:t>.3</w:t>
      </w:r>
      <w:r w:rsidRPr="00313AFF">
        <w:t xml:space="preserve"> Uma etapa será considerada efetivamente concluída quando os serviços previstos para aquela</w:t>
      </w:r>
      <w:r w:rsidR="00816064" w:rsidRPr="00313AFF">
        <w:t xml:space="preserve"> </w:t>
      </w:r>
      <w:r w:rsidRPr="00313AFF">
        <w:t>etapa, no Cronograma Físico-Financeiro</w:t>
      </w:r>
      <w:r w:rsidR="00816064" w:rsidRPr="00313AFF">
        <w:t xml:space="preserve"> (memorial descritivo)</w:t>
      </w:r>
      <w:r w:rsidRPr="00313AFF">
        <w:t>, estiverem executados em sua totalidade</w:t>
      </w:r>
      <w:r w:rsidR="00816064" w:rsidRPr="00313AFF">
        <w:t xml:space="preserve">. </w:t>
      </w:r>
    </w:p>
    <w:p w:rsidR="00283450" w:rsidRPr="00313AFF" w:rsidRDefault="00283450"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lastRenderedPageBreak/>
        <w:t>1</w:t>
      </w:r>
      <w:r w:rsidR="00C634D9">
        <w:rPr>
          <w:b/>
        </w:rPr>
        <w:t>4</w:t>
      </w:r>
      <w:r w:rsidRPr="00313AFF">
        <w:rPr>
          <w:b/>
        </w:rPr>
        <w:t>.4</w:t>
      </w:r>
      <w:r w:rsidRPr="00313AFF">
        <w:t xml:space="preserve"> A Contratada também apresentará, a cada medição, os documentos comprobatórios dos produtos e subprodutos utilizados naquela etapa da execução contratual, quando</w:t>
      </w:r>
      <w:r w:rsidR="00816064" w:rsidRPr="00313AFF">
        <w:t xml:space="preserve"> </w:t>
      </w:r>
      <w:r w:rsidRPr="00313AFF">
        <w:t>for o caso.</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.5</w:t>
      </w:r>
      <w:r w:rsidRPr="00313AFF">
        <w:t xml:space="preserve"> O recebimento provisório será realizado </w:t>
      </w:r>
      <w:r w:rsidR="00816064" w:rsidRPr="00313AFF">
        <w:t>pela</w:t>
      </w:r>
      <w:r w:rsidRPr="00313AFF">
        <w:t xml:space="preserve"> fiscalização após a entrega da documentação acima.</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.6</w:t>
      </w:r>
      <w:r w:rsidRPr="00313AFF">
        <w:t xml:space="preserve"> A contratante realizará inspeção minuciosa de todos os serviços executados, por meio de</w:t>
      </w:r>
      <w:r w:rsidR="00816064" w:rsidRPr="00313AFF">
        <w:t xml:space="preserve"> </w:t>
      </w:r>
      <w:r w:rsidRPr="00313AFF">
        <w:t>profissionais técnicos competentes, acompanhados dos profissionais encarregados pelo serviço, com a finalidade</w:t>
      </w:r>
      <w:r w:rsidR="00816064" w:rsidRPr="00313AFF">
        <w:t xml:space="preserve"> </w:t>
      </w:r>
      <w:r w:rsidRPr="00313AFF">
        <w:t>de verificar a adequação dos serviços e constatar e relacionar os arremates, retoques e revisões finais que se</w:t>
      </w:r>
      <w:r w:rsidR="00816064" w:rsidRPr="00313AFF">
        <w:t xml:space="preserve"> </w:t>
      </w:r>
      <w:r w:rsidRPr="00313AFF">
        <w:t>fizerem necessários</w:t>
      </w:r>
      <w:r w:rsidR="00816064" w:rsidRPr="00313AFF">
        <w:t>.</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.7</w:t>
      </w:r>
      <w:r w:rsidRPr="00313AFF">
        <w:t xml:space="preserve"> Para efeito de recebimento provisório, ao final do período de faturamento, o fiscal técnico do</w:t>
      </w:r>
      <w:r w:rsidR="00A6614F" w:rsidRPr="00313AFF">
        <w:t xml:space="preserve"> </w:t>
      </w:r>
      <w:r w:rsidRPr="00313AFF">
        <w:t>contrato irá apurar o resultado das avaliações da execução do objeto e, se for o caso, a análise do desempenho e</w:t>
      </w:r>
      <w:r w:rsidR="00A6614F" w:rsidRPr="00313AFF">
        <w:t xml:space="preserve"> </w:t>
      </w:r>
      <w:r w:rsidRPr="00313AFF">
        <w:t>qualidade da prestação dos serviços realizados em consonância com os indicadores previstos, que poderá resultar</w:t>
      </w:r>
      <w:r w:rsidR="00A6614F" w:rsidRPr="00313AFF">
        <w:t xml:space="preserve"> </w:t>
      </w:r>
      <w:r w:rsidRPr="00313AFF">
        <w:t>no redimensionamento de valores a serem pagos à contratada, registrando em relatório a ser encaminhado ao</w:t>
      </w:r>
      <w:r w:rsidR="00A6614F" w:rsidRPr="00313AFF">
        <w:t xml:space="preserve"> </w:t>
      </w:r>
      <w:r w:rsidRPr="00313AFF">
        <w:t>gestor do contrato</w:t>
      </w:r>
      <w:r w:rsidR="00A6614F" w:rsidRPr="00313AFF">
        <w:t xml:space="preserve">. </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.8</w:t>
      </w:r>
      <w:r w:rsidRPr="00313AFF">
        <w:t xml:space="preserve"> A Contratada fica obrigada a reparar, corrigir, remover, reconstruir ou substituir, às suas expensas,</w:t>
      </w:r>
      <w:r w:rsidR="00A6614F" w:rsidRPr="00313AFF">
        <w:t xml:space="preserve"> </w:t>
      </w:r>
      <w:r w:rsidRPr="00313AFF">
        <w:t>no todo ou em parte, o objeto em que se verificarem vícios, defeitos ou incorreções resultantes da execução ou</w:t>
      </w:r>
      <w:r w:rsidR="00A6614F" w:rsidRPr="00313AFF">
        <w:t xml:space="preserve"> </w:t>
      </w:r>
      <w:r w:rsidRPr="00313AFF">
        <w:t>materiais empregados, cabendo à fiscalização não atestar a última e/ou única medição de serviços até que sejam</w:t>
      </w:r>
      <w:r w:rsidR="00A6614F" w:rsidRPr="00313AFF">
        <w:t xml:space="preserve"> </w:t>
      </w:r>
      <w:r w:rsidRPr="00313AFF">
        <w:t>sanadas todas as eventuais pendências que possam vir a ser apontadas no Recebimento Provisório</w:t>
      </w:r>
      <w:r w:rsidR="00A6614F" w:rsidRPr="00313AFF">
        <w:t xml:space="preserve">. </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.9</w:t>
      </w:r>
      <w:r w:rsidRPr="00313AFF">
        <w:t xml:space="preserve"> O recebimento provisório também ficará sujeito, quando cabível, à conclusão de todos os testes</w:t>
      </w:r>
      <w:r w:rsidR="00A6614F" w:rsidRPr="00313AFF">
        <w:t xml:space="preserve"> </w:t>
      </w:r>
      <w:r w:rsidRPr="00313AFF">
        <w:t>de campo e à entrega dos Manuais e Instruções exigíveis</w:t>
      </w:r>
      <w:r w:rsidR="00A6614F" w:rsidRPr="00313AFF">
        <w:t xml:space="preserve">, quando for o caso. </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E0213C" w:rsidRPr="00313AFF" w:rsidRDefault="00E0213C" w:rsidP="00054756">
      <w:pPr>
        <w:pStyle w:val="Default"/>
        <w:jc w:val="both"/>
      </w:pPr>
      <w:r w:rsidRPr="00313AFF">
        <w:rPr>
          <w:b/>
        </w:rPr>
        <w:t>1</w:t>
      </w:r>
      <w:r w:rsidR="00C634D9">
        <w:rPr>
          <w:b/>
        </w:rPr>
        <w:t>4</w:t>
      </w:r>
      <w:r w:rsidRPr="00313AFF">
        <w:rPr>
          <w:b/>
        </w:rPr>
        <w:t>.10</w:t>
      </w:r>
      <w:r w:rsidRPr="00313AFF">
        <w:t xml:space="preserve"> A aprovação da medição prévia apresentada pela Contratada não a exime de qualquer das</w:t>
      </w:r>
      <w:r w:rsidR="00A6614F" w:rsidRPr="00313AFF">
        <w:t xml:space="preserve"> </w:t>
      </w:r>
      <w:r w:rsidRPr="00313AFF">
        <w:t>responsabilidades contratuais, nem implica aceitação definitiva dos serviços executados</w:t>
      </w:r>
      <w:r w:rsidR="00A6614F" w:rsidRPr="00313AFF">
        <w:t xml:space="preserve">. </w:t>
      </w:r>
    </w:p>
    <w:p w:rsidR="00E0213C" w:rsidRPr="00313AFF" w:rsidRDefault="00E0213C" w:rsidP="00054756">
      <w:pPr>
        <w:widowControl w:val="0"/>
        <w:autoSpaceDE w:val="0"/>
        <w:autoSpaceDN w:val="0"/>
        <w:adjustRightInd w:val="0"/>
        <w:ind w:left="0" w:right="-1" w:firstLine="0"/>
        <w:rPr>
          <w:rFonts w:ascii="Times New Roman" w:hAnsi="Times New Roman" w:cs="Times New Roman"/>
          <w:sz w:val="24"/>
          <w:szCs w:val="24"/>
        </w:rPr>
      </w:pPr>
    </w:p>
    <w:p w:rsidR="005E6030" w:rsidRDefault="005E6030" w:rsidP="00054756">
      <w:pPr>
        <w:pStyle w:val="Default"/>
        <w:jc w:val="both"/>
        <w:rPr>
          <w:color w:val="auto"/>
        </w:rPr>
      </w:pPr>
      <w:r w:rsidRPr="00313AFF">
        <w:rPr>
          <w:b/>
        </w:rPr>
        <w:t>1</w:t>
      </w:r>
      <w:r w:rsidR="00C634D9">
        <w:rPr>
          <w:b/>
        </w:rPr>
        <w:t>4</w:t>
      </w:r>
      <w:r w:rsidRPr="00313AFF">
        <w:rPr>
          <w:b/>
        </w:rPr>
        <w:t>.1</w:t>
      </w:r>
      <w:r w:rsidR="00D063E1" w:rsidRPr="00313AFF">
        <w:rPr>
          <w:b/>
        </w:rPr>
        <w:t>1</w:t>
      </w:r>
      <w:r w:rsidRPr="00313AFF">
        <w:t xml:space="preserve"> </w:t>
      </w:r>
      <w:r w:rsidR="003A4E00" w:rsidRPr="00313AFF">
        <w:t>Q</w:t>
      </w:r>
      <w:r w:rsidRPr="00313AFF">
        <w:t>uando a fiscalização for exercida por um único servidor, o relatório circunstanciado deverá</w:t>
      </w:r>
      <w:r w:rsidR="003A4E00" w:rsidRPr="00313AFF">
        <w:t xml:space="preserve"> </w:t>
      </w:r>
      <w:r w:rsidRPr="00313AFF">
        <w:t xml:space="preserve">conter o registro, a análise e a conclusão acerca das ocorrências na execução do contrato, em relação à </w:t>
      </w:r>
      <w:r w:rsidRPr="00313AFF">
        <w:rPr>
          <w:color w:val="auto"/>
        </w:rPr>
        <w:t>fiscalização técnica e administrativa e demais documentos que julgar necessários, devendo encaminhá-los ao</w:t>
      </w:r>
      <w:r w:rsidR="003A4E00" w:rsidRPr="00313AFF">
        <w:rPr>
          <w:color w:val="auto"/>
        </w:rPr>
        <w:t xml:space="preserve"> </w:t>
      </w:r>
      <w:r w:rsidRPr="00313AFF">
        <w:rPr>
          <w:color w:val="auto"/>
        </w:rPr>
        <w:t>gestor do contrato para recebimento definitivo</w:t>
      </w:r>
      <w:r w:rsidR="003A4E00" w:rsidRPr="00313AFF">
        <w:rPr>
          <w:color w:val="auto"/>
        </w:rPr>
        <w:t>.</w:t>
      </w:r>
    </w:p>
    <w:p w:rsidR="00313AFF" w:rsidRPr="00313AFF" w:rsidRDefault="00313AFF" w:rsidP="00054756">
      <w:pPr>
        <w:pStyle w:val="Default"/>
        <w:jc w:val="both"/>
      </w:pPr>
    </w:p>
    <w:p w:rsidR="005E6030" w:rsidRPr="00313AFF" w:rsidRDefault="005E6030" w:rsidP="00054756">
      <w:pPr>
        <w:pStyle w:val="Default"/>
        <w:jc w:val="both"/>
      </w:pPr>
      <w:r w:rsidRPr="00313AFF">
        <w:rPr>
          <w:b/>
        </w:rPr>
        <w:t>1</w:t>
      </w:r>
      <w:r w:rsidR="00C634D9">
        <w:rPr>
          <w:b/>
        </w:rPr>
        <w:t>4</w:t>
      </w:r>
      <w:r w:rsidRPr="00313AFF">
        <w:rPr>
          <w:b/>
        </w:rPr>
        <w:t>.1</w:t>
      </w:r>
      <w:r w:rsidR="00D063E1" w:rsidRPr="00313AFF">
        <w:rPr>
          <w:b/>
        </w:rPr>
        <w:t>2</w:t>
      </w:r>
      <w:r w:rsidRPr="00313AFF">
        <w:t xml:space="preserve"> Será considerado como ocorrido o recebimento provisório com a entrega do relatório</w:t>
      </w:r>
      <w:r w:rsidR="003A4E00" w:rsidRPr="00313AFF">
        <w:t xml:space="preserve"> </w:t>
      </w:r>
      <w:r w:rsidRPr="00313AFF">
        <w:t>circunstanciado ou, em havendo mais de um a ser feito, com a entrega do último.</w:t>
      </w:r>
    </w:p>
    <w:p w:rsidR="005E6030" w:rsidRPr="00313AFF" w:rsidRDefault="005E6030" w:rsidP="00054756">
      <w:pPr>
        <w:widowControl w:val="0"/>
        <w:autoSpaceDE w:val="0"/>
        <w:autoSpaceDN w:val="0"/>
        <w:adjustRightInd w:val="0"/>
        <w:ind w:left="0" w:right="-1" w:firstLine="0"/>
        <w:rPr>
          <w:rFonts w:ascii="Times New Roman" w:hAnsi="Times New Roman" w:cs="Times New Roman"/>
          <w:sz w:val="24"/>
          <w:szCs w:val="24"/>
        </w:rPr>
      </w:pPr>
    </w:p>
    <w:p w:rsidR="005E6030" w:rsidRPr="00313AFF" w:rsidRDefault="005E6030" w:rsidP="00054756">
      <w:pPr>
        <w:pStyle w:val="Default"/>
        <w:jc w:val="both"/>
      </w:pPr>
      <w:r w:rsidRPr="00313AFF">
        <w:rPr>
          <w:b/>
        </w:rPr>
        <w:t>1</w:t>
      </w:r>
      <w:r w:rsidR="00C634D9">
        <w:rPr>
          <w:b/>
        </w:rPr>
        <w:t>4</w:t>
      </w:r>
      <w:r w:rsidRPr="00313AFF">
        <w:rPr>
          <w:b/>
        </w:rPr>
        <w:t>.1</w:t>
      </w:r>
      <w:r w:rsidR="00D063E1" w:rsidRPr="00313AFF">
        <w:rPr>
          <w:b/>
        </w:rPr>
        <w:t>3</w:t>
      </w:r>
      <w:r w:rsidRPr="00313AFF">
        <w:t xml:space="preserve"> Na hipótese de a verificação a que se refere o parágrafo anterior não ser procedida</w:t>
      </w:r>
      <w:r w:rsidR="003A4E00" w:rsidRPr="00313AFF">
        <w:t xml:space="preserve"> </w:t>
      </w:r>
      <w:r w:rsidRPr="00313AFF">
        <w:t>tempestivamente, reputar-se-á como realizada, consumando-se o recebimento provisório no dia do esgotamento</w:t>
      </w:r>
      <w:r w:rsidR="003A4E00" w:rsidRPr="00313AFF">
        <w:t xml:space="preserve"> </w:t>
      </w:r>
      <w:r w:rsidRPr="00313AFF">
        <w:t>do prazo.</w:t>
      </w:r>
    </w:p>
    <w:p w:rsidR="005E6030" w:rsidRPr="00313AFF" w:rsidRDefault="005E6030" w:rsidP="00054756">
      <w:pPr>
        <w:pStyle w:val="Default"/>
        <w:jc w:val="both"/>
      </w:pPr>
    </w:p>
    <w:p w:rsidR="005E6030" w:rsidRPr="00313AFF" w:rsidRDefault="005E6030" w:rsidP="00054756">
      <w:pPr>
        <w:pStyle w:val="Default"/>
        <w:jc w:val="both"/>
      </w:pPr>
      <w:r w:rsidRPr="00313AFF">
        <w:rPr>
          <w:b/>
        </w:rPr>
        <w:t>1</w:t>
      </w:r>
      <w:r w:rsidR="00C634D9">
        <w:rPr>
          <w:b/>
        </w:rPr>
        <w:t>4</w:t>
      </w:r>
      <w:r w:rsidRPr="00313AFF">
        <w:rPr>
          <w:b/>
        </w:rPr>
        <w:t>.1</w:t>
      </w:r>
      <w:r w:rsidR="00D063E1" w:rsidRPr="00313AFF">
        <w:rPr>
          <w:b/>
        </w:rPr>
        <w:t>4</w:t>
      </w:r>
      <w:r w:rsidRPr="00313AFF">
        <w:t xml:space="preserve"> </w:t>
      </w:r>
      <w:r w:rsidRPr="00313AFF">
        <w:rPr>
          <w:color w:val="auto"/>
        </w:rPr>
        <w:t>No prazo de até 10 (dez) dias corridos a partir do recebimento provisório dos serviços, o Gestor</w:t>
      </w:r>
      <w:r w:rsidR="003A4E00" w:rsidRPr="00313AFF">
        <w:rPr>
          <w:color w:val="auto"/>
        </w:rPr>
        <w:t xml:space="preserve"> </w:t>
      </w:r>
      <w:r w:rsidRPr="00313AFF">
        <w:rPr>
          <w:color w:val="auto"/>
        </w:rPr>
        <w:t>do Contrato deverá providenciar o recebimento definitivo, ato que concretiza o ateste da execução dos serviços</w:t>
      </w:r>
      <w:r w:rsidR="003A4E00" w:rsidRPr="00313AFF">
        <w:rPr>
          <w:color w:val="auto"/>
        </w:rPr>
        <w:t>.</w:t>
      </w:r>
    </w:p>
    <w:p w:rsidR="005E6030" w:rsidRPr="00313AFF" w:rsidRDefault="005E6030" w:rsidP="00054756">
      <w:pPr>
        <w:pStyle w:val="Default"/>
        <w:jc w:val="both"/>
      </w:pPr>
    </w:p>
    <w:p w:rsidR="005E6030" w:rsidRDefault="005E6030" w:rsidP="00054756">
      <w:pPr>
        <w:pStyle w:val="Default"/>
        <w:jc w:val="both"/>
        <w:rPr>
          <w:color w:val="auto"/>
        </w:rPr>
      </w:pPr>
      <w:r w:rsidRPr="00313AFF">
        <w:rPr>
          <w:b/>
        </w:rPr>
        <w:lastRenderedPageBreak/>
        <w:t>1</w:t>
      </w:r>
      <w:r w:rsidR="00C634D9">
        <w:rPr>
          <w:b/>
        </w:rPr>
        <w:t>4</w:t>
      </w:r>
      <w:r w:rsidRPr="00313AFF">
        <w:rPr>
          <w:b/>
        </w:rPr>
        <w:t>.1</w:t>
      </w:r>
      <w:r w:rsidR="00D063E1" w:rsidRPr="00313AFF">
        <w:rPr>
          <w:b/>
        </w:rPr>
        <w:t>5</w:t>
      </w:r>
      <w:r w:rsidRPr="00313AFF">
        <w:t xml:space="preserve"> </w:t>
      </w:r>
      <w:r w:rsidRPr="00313AFF">
        <w:rPr>
          <w:color w:val="auto"/>
        </w:rPr>
        <w:t>Realizar a análise dos relatórios e de toda a documentação apresentada pela fiscalização e, caso</w:t>
      </w:r>
      <w:r w:rsidR="003A4E00" w:rsidRPr="00313AFF">
        <w:rPr>
          <w:color w:val="auto"/>
        </w:rPr>
        <w:t xml:space="preserve"> </w:t>
      </w:r>
      <w:r w:rsidRPr="00313AFF">
        <w:rPr>
          <w:color w:val="auto"/>
        </w:rPr>
        <w:t>haja irregularidades que impeçam a liquidação e o pagamento da despesa, indicar as cláusulas contratuais</w:t>
      </w:r>
      <w:r w:rsidR="003A4E00" w:rsidRPr="00313AFF">
        <w:rPr>
          <w:color w:val="auto"/>
        </w:rPr>
        <w:t xml:space="preserve"> </w:t>
      </w:r>
      <w:r w:rsidRPr="00313AFF">
        <w:rPr>
          <w:color w:val="auto"/>
        </w:rPr>
        <w:t>pertinentes, solicitando à CONTRATADA, por escrito, as respectivas correções</w:t>
      </w:r>
      <w:r w:rsidR="0040079E">
        <w:rPr>
          <w:color w:val="auto"/>
        </w:rPr>
        <w:t>.</w:t>
      </w:r>
    </w:p>
    <w:p w:rsidR="0040079E" w:rsidRPr="00313AFF" w:rsidRDefault="0040079E" w:rsidP="00054756">
      <w:pPr>
        <w:pStyle w:val="Default"/>
        <w:jc w:val="both"/>
        <w:rPr>
          <w:color w:val="auto"/>
        </w:rPr>
      </w:pPr>
    </w:p>
    <w:p w:rsidR="005E6030" w:rsidRPr="00313AFF" w:rsidRDefault="005E6030" w:rsidP="00054756">
      <w:pPr>
        <w:pStyle w:val="Default"/>
        <w:jc w:val="both"/>
        <w:rPr>
          <w:color w:val="auto"/>
        </w:rPr>
      </w:pPr>
      <w:r w:rsidRPr="00313AFF">
        <w:rPr>
          <w:b/>
          <w:color w:val="auto"/>
        </w:rPr>
        <w:t>1</w:t>
      </w:r>
      <w:r w:rsidR="00C634D9">
        <w:rPr>
          <w:b/>
          <w:color w:val="auto"/>
        </w:rPr>
        <w:t>4</w:t>
      </w:r>
      <w:r w:rsidRPr="00313AFF">
        <w:rPr>
          <w:b/>
          <w:color w:val="auto"/>
        </w:rPr>
        <w:t>.1</w:t>
      </w:r>
      <w:r w:rsidR="00D063E1" w:rsidRPr="00313AFF">
        <w:rPr>
          <w:b/>
          <w:color w:val="auto"/>
        </w:rPr>
        <w:t>6</w:t>
      </w:r>
      <w:r w:rsidRPr="00313AFF">
        <w:rPr>
          <w:color w:val="auto"/>
        </w:rPr>
        <w:t xml:space="preserve"> Emitir Termo Circunstanciado para efeito de recebimento definitivo dos serviços prestados, com</w:t>
      </w:r>
      <w:r w:rsidR="003A4E00" w:rsidRPr="00313AFF">
        <w:rPr>
          <w:color w:val="auto"/>
        </w:rPr>
        <w:t xml:space="preserve"> </w:t>
      </w:r>
      <w:r w:rsidRPr="00313AFF">
        <w:rPr>
          <w:color w:val="auto"/>
        </w:rPr>
        <w:t>base nos relatórios e documentações apresentadas; e</w:t>
      </w:r>
    </w:p>
    <w:p w:rsidR="005E6030" w:rsidRPr="00313AFF" w:rsidRDefault="005E6030" w:rsidP="00054756">
      <w:pPr>
        <w:pStyle w:val="Default"/>
        <w:jc w:val="both"/>
        <w:rPr>
          <w:color w:val="auto"/>
        </w:rPr>
      </w:pPr>
    </w:p>
    <w:p w:rsidR="005E6030" w:rsidRPr="00313AFF" w:rsidRDefault="005E6030" w:rsidP="00054756">
      <w:pPr>
        <w:pStyle w:val="Default"/>
        <w:jc w:val="both"/>
        <w:rPr>
          <w:color w:val="auto"/>
        </w:rPr>
      </w:pPr>
      <w:r w:rsidRPr="00313AFF">
        <w:rPr>
          <w:b/>
          <w:color w:val="auto"/>
        </w:rPr>
        <w:t>1</w:t>
      </w:r>
      <w:r w:rsidR="00C634D9">
        <w:rPr>
          <w:b/>
          <w:color w:val="auto"/>
        </w:rPr>
        <w:t>4</w:t>
      </w:r>
      <w:r w:rsidRPr="00313AFF">
        <w:rPr>
          <w:b/>
          <w:color w:val="auto"/>
        </w:rPr>
        <w:t>.1</w:t>
      </w:r>
      <w:r w:rsidR="00D063E1" w:rsidRPr="00313AFF">
        <w:rPr>
          <w:b/>
          <w:color w:val="auto"/>
        </w:rPr>
        <w:t>7</w:t>
      </w:r>
      <w:r w:rsidRPr="00313AFF">
        <w:rPr>
          <w:color w:val="auto"/>
        </w:rPr>
        <w:t xml:space="preserve"> Comunicar a empresa para que emita a Nota Fiscal ou Fatura, com o valor exato dimensionado</w:t>
      </w:r>
      <w:r w:rsidR="003A4E00" w:rsidRPr="00313AFF">
        <w:rPr>
          <w:color w:val="auto"/>
        </w:rPr>
        <w:t xml:space="preserve"> </w:t>
      </w:r>
      <w:r w:rsidRPr="00313AFF">
        <w:rPr>
          <w:color w:val="auto"/>
        </w:rPr>
        <w:t>pela fiscalização</w:t>
      </w:r>
      <w:r w:rsidR="0040079E">
        <w:rPr>
          <w:color w:val="auto"/>
        </w:rPr>
        <w:t>.</w:t>
      </w:r>
    </w:p>
    <w:p w:rsidR="003A4E00" w:rsidRPr="00313AFF" w:rsidRDefault="003A4E00" w:rsidP="00054756">
      <w:pPr>
        <w:pStyle w:val="Default"/>
        <w:jc w:val="both"/>
      </w:pPr>
    </w:p>
    <w:p w:rsidR="005E6030" w:rsidRPr="00313AFF" w:rsidRDefault="005E6030" w:rsidP="00054756">
      <w:pPr>
        <w:pStyle w:val="Default"/>
        <w:jc w:val="both"/>
      </w:pPr>
      <w:r w:rsidRPr="00313AFF">
        <w:rPr>
          <w:b/>
        </w:rPr>
        <w:t>1</w:t>
      </w:r>
      <w:r w:rsidR="00C634D9">
        <w:rPr>
          <w:b/>
        </w:rPr>
        <w:t>4</w:t>
      </w:r>
      <w:r w:rsidRPr="00313AFF">
        <w:rPr>
          <w:b/>
        </w:rPr>
        <w:t>.1</w:t>
      </w:r>
      <w:r w:rsidR="00D063E1" w:rsidRPr="00313AFF">
        <w:rPr>
          <w:b/>
        </w:rPr>
        <w:t>8</w:t>
      </w:r>
      <w:r w:rsidRPr="00313AFF">
        <w:t xml:space="preserve"> O recebimento provisório ou definitivo do objeto não exclui a responsabilidade da Contratada</w:t>
      </w:r>
      <w:r w:rsidR="003A4E00" w:rsidRPr="00313AFF">
        <w:t xml:space="preserve"> </w:t>
      </w:r>
      <w:r w:rsidRPr="00313AFF">
        <w:t>pelos prejuízos resultantes da incorreta execução do contrato, ou, em qualquer época, das garantias concedidas e</w:t>
      </w:r>
      <w:r w:rsidR="003A4E00" w:rsidRPr="00313AFF">
        <w:t xml:space="preserve"> </w:t>
      </w:r>
      <w:r w:rsidRPr="00313AFF">
        <w:t>das responsabilidades assumidas em contrato e por força das disposições legais em vigor.</w:t>
      </w:r>
    </w:p>
    <w:p w:rsidR="005E6030" w:rsidRPr="00313AFF" w:rsidRDefault="005E6030" w:rsidP="00054756">
      <w:pPr>
        <w:widowControl w:val="0"/>
        <w:autoSpaceDE w:val="0"/>
        <w:autoSpaceDN w:val="0"/>
        <w:adjustRightInd w:val="0"/>
        <w:ind w:left="0" w:right="-1" w:firstLine="0"/>
        <w:rPr>
          <w:rFonts w:ascii="Times New Roman" w:hAnsi="Times New Roman" w:cs="Times New Roman"/>
          <w:sz w:val="24"/>
          <w:szCs w:val="24"/>
        </w:rPr>
      </w:pPr>
    </w:p>
    <w:p w:rsidR="005E6030" w:rsidRPr="00313AFF" w:rsidRDefault="005E6030" w:rsidP="00054756">
      <w:pPr>
        <w:pStyle w:val="Default"/>
        <w:jc w:val="both"/>
      </w:pPr>
      <w:r w:rsidRPr="00313AFF">
        <w:rPr>
          <w:b/>
        </w:rPr>
        <w:t>1</w:t>
      </w:r>
      <w:r w:rsidR="00C634D9">
        <w:rPr>
          <w:b/>
        </w:rPr>
        <w:t>4</w:t>
      </w:r>
      <w:r w:rsidRPr="00313AFF">
        <w:rPr>
          <w:b/>
        </w:rPr>
        <w:t>.</w:t>
      </w:r>
      <w:r w:rsidR="00D063E1" w:rsidRPr="00313AFF">
        <w:rPr>
          <w:b/>
        </w:rPr>
        <w:t>19</w:t>
      </w:r>
      <w:r w:rsidRPr="00313AFF">
        <w:t xml:space="preserve"> Os serviços poderão ser rejeitados, no todo ou em parte, quando em desacordo com as</w:t>
      </w:r>
      <w:r w:rsidR="003A4E00" w:rsidRPr="00313AFF">
        <w:t xml:space="preserve"> </w:t>
      </w:r>
      <w:r w:rsidRPr="00313AFF">
        <w:t>especificações constantes neste Termo de Referência e na proposta, devendo ser corrigidos/refeitos/substituídos</w:t>
      </w:r>
      <w:r w:rsidR="003A4E00" w:rsidRPr="00313AFF">
        <w:t xml:space="preserve"> </w:t>
      </w:r>
      <w:r w:rsidRPr="00313AFF">
        <w:t>no prazo fixado pelo fiscal do contrato, às custas da Contratada, sem prejuízo da aplicação de penalidades</w:t>
      </w:r>
    </w:p>
    <w:p w:rsidR="005E6030" w:rsidRPr="00313AFF" w:rsidRDefault="005E6030" w:rsidP="00300669">
      <w:pPr>
        <w:widowControl w:val="0"/>
        <w:autoSpaceDE w:val="0"/>
        <w:autoSpaceDN w:val="0"/>
        <w:adjustRightInd w:val="0"/>
        <w:ind w:left="0" w:right="-1" w:firstLine="0"/>
        <w:rPr>
          <w:rFonts w:ascii="Times New Roman" w:hAnsi="Times New Roman" w:cs="Times New Roman"/>
          <w:sz w:val="24"/>
          <w:szCs w:val="24"/>
        </w:rPr>
      </w:pPr>
    </w:p>
    <w:p w:rsidR="00300669" w:rsidRPr="00313AFF" w:rsidRDefault="00C634D9" w:rsidP="00C634D9">
      <w:pPr>
        <w:pStyle w:val="PargrafodaLista"/>
        <w:widowControl w:val="0"/>
        <w:tabs>
          <w:tab w:val="left" w:pos="284"/>
        </w:tabs>
        <w:autoSpaceDE w:val="0"/>
        <w:autoSpaceDN w:val="0"/>
        <w:adjustRightInd w:val="0"/>
        <w:ind w:left="0" w:firstLine="0"/>
        <w:rPr>
          <w:rFonts w:ascii="Times New Roman" w:hAnsi="Times New Roman" w:cs="Times New Roman"/>
          <w:b/>
          <w:bCs/>
          <w:sz w:val="24"/>
          <w:szCs w:val="24"/>
        </w:rPr>
      </w:pPr>
      <w:r>
        <w:rPr>
          <w:rFonts w:ascii="Times New Roman" w:hAnsi="Times New Roman" w:cs="Times New Roman"/>
          <w:b/>
          <w:bCs/>
          <w:sz w:val="24"/>
          <w:szCs w:val="24"/>
        </w:rPr>
        <w:t>15.</w:t>
      </w:r>
      <w:r w:rsidR="00300669" w:rsidRPr="00313AFF">
        <w:rPr>
          <w:rFonts w:ascii="Times New Roman" w:hAnsi="Times New Roman" w:cs="Times New Roman"/>
          <w:b/>
          <w:bCs/>
          <w:sz w:val="24"/>
          <w:szCs w:val="24"/>
        </w:rPr>
        <w:t>DAS DISPOSIÇÕES FINAIS</w:t>
      </w:r>
    </w:p>
    <w:p w:rsidR="00300669" w:rsidRPr="00313AFF" w:rsidRDefault="00300669" w:rsidP="00300669">
      <w:pPr>
        <w:widowControl w:val="0"/>
        <w:autoSpaceDE w:val="0"/>
        <w:autoSpaceDN w:val="0"/>
        <w:adjustRightInd w:val="0"/>
        <w:ind w:right="-1"/>
        <w:rPr>
          <w:rFonts w:ascii="Times New Roman" w:hAnsi="Times New Roman" w:cs="Times New Roman"/>
          <w:sz w:val="24"/>
          <w:szCs w:val="24"/>
        </w:rPr>
      </w:pPr>
    </w:p>
    <w:p w:rsidR="00300669" w:rsidRPr="00313AFF" w:rsidRDefault="00300669" w:rsidP="00C634D9">
      <w:pPr>
        <w:pStyle w:val="PargrafodaLista"/>
        <w:widowControl w:val="0"/>
        <w:numPr>
          <w:ilvl w:val="1"/>
          <w:numId w:val="32"/>
        </w:numPr>
        <w:autoSpaceDE w:val="0"/>
        <w:autoSpaceDN w:val="0"/>
        <w:adjustRightInd w:val="0"/>
        <w:ind w:left="0" w:firstLine="0"/>
        <w:rPr>
          <w:rFonts w:ascii="Times New Roman" w:hAnsi="Times New Roman" w:cs="Times New Roman"/>
          <w:bCs/>
          <w:sz w:val="24"/>
          <w:szCs w:val="24"/>
        </w:rPr>
      </w:pPr>
      <w:r w:rsidRPr="00313AFF">
        <w:rPr>
          <w:rFonts w:ascii="Times New Roman" w:hAnsi="Times New Roman" w:cs="Times New Roman"/>
          <w:bCs/>
          <w:sz w:val="24"/>
          <w:szCs w:val="24"/>
        </w:rPr>
        <w:t>A prestação dos serviços obedecerá ao estipulado neste Termo de Referência, e nos termos da proposta de preços da contratada, a ser encaminhada ao CREMEPE, a qual, independentemente de transcrição, fará parte inseparável e complementar do empenho.</w:t>
      </w:r>
    </w:p>
    <w:p w:rsidR="00E6319A" w:rsidRPr="00313AFF" w:rsidRDefault="00E6319A" w:rsidP="00300669">
      <w:pPr>
        <w:widowControl w:val="0"/>
        <w:autoSpaceDE w:val="0"/>
        <w:autoSpaceDN w:val="0"/>
        <w:adjustRightInd w:val="0"/>
        <w:ind w:right="-1"/>
        <w:rPr>
          <w:rFonts w:ascii="Times New Roman" w:hAnsi="Times New Roman" w:cs="Times New Roman"/>
          <w:b/>
          <w:sz w:val="24"/>
          <w:szCs w:val="24"/>
        </w:rPr>
      </w:pPr>
    </w:p>
    <w:p w:rsidR="00D063E1" w:rsidRPr="00313AFF" w:rsidRDefault="00D063E1" w:rsidP="00300669">
      <w:pPr>
        <w:widowControl w:val="0"/>
        <w:autoSpaceDE w:val="0"/>
        <w:autoSpaceDN w:val="0"/>
        <w:adjustRightInd w:val="0"/>
        <w:ind w:right="-1"/>
        <w:rPr>
          <w:rFonts w:ascii="Times New Roman" w:hAnsi="Times New Roman" w:cs="Times New Roman"/>
          <w:b/>
          <w:sz w:val="24"/>
          <w:szCs w:val="24"/>
        </w:rPr>
      </w:pPr>
    </w:p>
    <w:p w:rsidR="00300669" w:rsidRPr="00313AFF" w:rsidRDefault="00E6319A" w:rsidP="00300669">
      <w:pPr>
        <w:widowControl w:val="0"/>
        <w:autoSpaceDE w:val="0"/>
        <w:autoSpaceDN w:val="0"/>
        <w:adjustRightInd w:val="0"/>
        <w:ind w:right="-1"/>
        <w:rPr>
          <w:rFonts w:ascii="Times New Roman" w:hAnsi="Times New Roman" w:cs="Times New Roman"/>
          <w:bCs/>
          <w:sz w:val="24"/>
          <w:szCs w:val="24"/>
        </w:rPr>
      </w:pPr>
      <w:r w:rsidRPr="00313AFF">
        <w:rPr>
          <w:rFonts w:ascii="Times New Roman" w:hAnsi="Times New Roman" w:cs="Times New Roman"/>
          <w:bCs/>
          <w:sz w:val="24"/>
          <w:szCs w:val="24"/>
        </w:rPr>
        <w:t xml:space="preserve">Recife, </w:t>
      </w:r>
      <w:r w:rsidR="008D3368">
        <w:rPr>
          <w:rFonts w:ascii="Times New Roman" w:hAnsi="Times New Roman" w:cs="Times New Roman"/>
          <w:bCs/>
          <w:sz w:val="24"/>
          <w:szCs w:val="24"/>
        </w:rPr>
        <w:t>11</w:t>
      </w:r>
      <w:r w:rsidRPr="00313AFF">
        <w:rPr>
          <w:rFonts w:ascii="Times New Roman" w:hAnsi="Times New Roman" w:cs="Times New Roman"/>
          <w:bCs/>
          <w:sz w:val="24"/>
          <w:szCs w:val="24"/>
        </w:rPr>
        <w:t xml:space="preserve"> de </w:t>
      </w:r>
      <w:r w:rsidR="008D3368">
        <w:rPr>
          <w:rFonts w:ascii="Times New Roman" w:hAnsi="Times New Roman" w:cs="Times New Roman"/>
          <w:bCs/>
          <w:sz w:val="24"/>
          <w:szCs w:val="24"/>
        </w:rPr>
        <w:t>julho</w:t>
      </w:r>
      <w:r w:rsidRPr="00313AFF">
        <w:rPr>
          <w:rFonts w:ascii="Times New Roman" w:hAnsi="Times New Roman" w:cs="Times New Roman"/>
          <w:bCs/>
          <w:sz w:val="24"/>
          <w:szCs w:val="24"/>
        </w:rPr>
        <w:t xml:space="preserve"> de 202</w:t>
      </w:r>
      <w:r w:rsidR="0040079E">
        <w:rPr>
          <w:rFonts w:ascii="Times New Roman" w:hAnsi="Times New Roman" w:cs="Times New Roman"/>
          <w:bCs/>
          <w:sz w:val="24"/>
          <w:szCs w:val="24"/>
        </w:rPr>
        <w:t>4</w:t>
      </w:r>
      <w:r w:rsidRPr="00313AFF">
        <w:rPr>
          <w:rFonts w:ascii="Times New Roman" w:hAnsi="Times New Roman" w:cs="Times New Roman"/>
          <w:bCs/>
          <w:sz w:val="24"/>
          <w:szCs w:val="24"/>
        </w:rPr>
        <w:t>.</w:t>
      </w:r>
    </w:p>
    <w:p w:rsidR="00D063E1" w:rsidRPr="00313AFF" w:rsidRDefault="00D063E1" w:rsidP="00300669">
      <w:pPr>
        <w:widowControl w:val="0"/>
        <w:autoSpaceDE w:val="0"/>
        <w:autoSpaceDN w:val="0"/>
        <w:adjustRightInd w:val="0"/>
        <w:ind w:right="-1"/>
        <w:rPr>
          <w:rFonts w:ascii="Times New Roman" w:hAnsi="Times New Roman" w:cs="Times New Roman"/>
          <w:b/>
          <w:bCs/>
          <w:sz w:val="24"/>
          <w:szCs w:val="24"/>
        </w:rPr>
      </w:pPr>
    </w:p>
    <w:p w:rsidR="00E6319A" w:rsidRDefault="00E6319A" w:rsidP="00300669">
      <w:pPr>
        <w:widowControl w:val="0"/>
        <w:autoSpaceDE w:val="0"/>
        <w:autoSpaceDN w:val="0"/>
        <w:adjustRightInd w:val="0"/>
        <w:ind w:right="-1"/>
        <w:rPr>
          <w:rFonts w:ascii="Times New Roman" w:hAnsi="Times New Roman" w:cs="Times New Roman"/>
          <w:b/>
          <w:bCs/>
          <w:sz w:val="24"/>
          <w:szCs w:val="24"/>
        </w:rPr>
      </w:pPr>
    </w:p>
    <w:p w:rsidR="0040079E" w:rsidRDefault="0040079E" w:rsidP="00300669">
      <w:pPr>
        <w:widowControl w:val="0"/>
        <w:autoSpaceDE w:val="0"/>
        <w:autoSpaceDN w:val="0"/>
        <w:adjustRightInd w:val="0"/>
        <w:ind w:right="-1"/>
        <w:rPr>
          <w:rFonts w:ascii="Times New Roman" w:hAnsi="Times New Roman" w:cs="Times New Roman"/>
          <w:b/>
          <w:bCs/>
          <w:sz w:val="24"/>
          <w:szCs w:val="24"/>
        </w:rPr>
      </w:pPr>
    </w:p>
    <w:p w:rsidR="0040079E" w:rsidRPr="00313AFF" w:rsidRDefault="0040079E" w:rsidP="00300669">
      <w:pPr>
        <w:widowControl w:val="0"/>
        <w:autoSpaceDE w:val="0"/>
        <w:autoSpaceDN w:val="0"/>
        <w:adjustRightInd w:val="0"/>
        <w:ind w:right="-1"/>
        <w:rPr>
          <w:rFonts w:ascii="Times New Roman" w:hAnsi="Times New Roman" w:cs="Times New Roman"/>
          <w:b/>
          <w:bCs/>
          <w:sz w:val="24"/>
          <w:szCs w:val="24"/>
        </w:rPr>
      </w:pPr>
    </w:p>
    <w:p w:rsidR="00300669" w:rsidRPr="00313AFF" w:rsidRDefault="00F35292" w:rsidP="00300669">
      <w:pPr>
        <w:widowControl w:val="0"/>
        <w:autoSpaceDE w:val="0"/>
        <w:autoSpaceDN w:val="0"/>
        <w:adjustRightInd w:val="0"/>
        <w:ind w:left="0" w:right="-1" w:firstLine="0"/>
        <w:jc w:val="center"/>
        <w:rPr>
          <w:rFonts w:ascii="Times New Roman" w:hAnsi="Times New Roman" w:cs="Times New Roman"/>
          <w:sz w:val="24"/>
          <w:szCs w:val="24"/>
        </w:rPr>
      </w:pPr>
      <w:r w:rsidRPr="00313AFF">
        <w:rPr>
          <w:rFonts w:ascii="Times New Roman" w:hAnsi="Times New Roman" w:cs="Times New Roman"/>
          <w:b/>
          <w:bCs/>
          <w:sz w:val="24"/>
          <w:szCs w:val="24"/>
        </w:rPr>
        <w:t>Carlos Greidyson Ferreira de Oliveira</w:t>
      </w:r>
    </w:p>
    <w:p w:rsidR="00300669" w:rsidRPr="0040079E" w:rsidRDefault="0040079E" w:rsidP="00300669">
      <w:pPr>
        <w:widowControl w:val="0"/>
        <w:autoSpaceDE w:val="0"/>
        <w:autoSpaceDN w:val="0"/>
        <w:adjustRightInd w:val="0"/>
        <w:ind w:left="3760" w:right="-1" w:hanging="3760"/>
        <w:jc w:val="center"/>
        <w:rPr>
          <w:rFonts w:ascii="Times New Roman" w:hAnsi="Times New Roman" w:cs="Times New Roman"/>
          <w:b/>
          <w:sz w:val="24"/>
          <w:szCs w:val="24"/>
        </w:rPr>
      </w:pPr>
      <w:r w:rsidRPr="0040079E">
        <w:rPr>
          <w:rFonts w:ascii="Times New Roman" w:hAnsi="Times New Roman" w:cs="Times New Roman"/>
          <w:b/>
          <w:sz w:val="24"/>
          <w:szCs w:val="24"/>
        </w:rPr>
        <w:t>Agente de Contratação</w:t>
      </w:r>
    </w:p>
    <w:p w:rsidR="00300669" w:rsidRPr="0040079E" w:rsidRDefault="00300669" w:rsidP="00300669">
      <w:pPr>
        <w:widowControl w:val="0"/>
        <w:autoSpaceDE w:val="0"/>
        <w:autoSpaceDN w:val="0"/>
        <w:adjustRightInd w:val="0"/>
        <w:ind w:right="-1"/>
        <w:jc w:val="center"/>
        <w:rPr>
          <w:rFonts w:ascii="Times New Roman" w:hAnsi="Times New Roman" w:cs="Times New Roman"/>
          <w:b/>
          <w:sz w:val="24"/>
          <w:szCs w:val="24"/>
        </w:rPr>
      </w:pPr>
      <w:r w:rsidRPr="0040079E">
        <w:rPr>
          <w:rFonts w:ascii="Times New Roman" w:hAnsi="Times New Roman" w:cs="Times New Roman"/>
          <w:b/>
          <w:sz w:val="24"/>
          <w:szCs w:val="24"/>
        </w:rPr>
        <w:t>Conselho Regional de Medicina do Estado de Pernambuco – CREMEPE</w:t>
      </w:r>
    </w:p>
    <w:p w:rsidR="00300669" w:rsidRPr="00313AFF" w:rsidRDefault="00300669" w:rsidP="00300669">
      <w:pPr>
        <w:spacing w:after="200" w:line="276" w:lineRule="auto"/>
        <w:ind w:left="0" w:firstLine="0"/>
        <w:jc w:val="left"/>
        <w:rPr>
          <w:rFonts w:ascii="Times New Roman" w:hAnsi="Times New Roman" w:cs="Times New Roman"/>
          <w:sz w:val="24"/>
          <w:szCs w:val="24"/>
        </w:rPr>
      </w:pPr>
      <w:r w:rsidRPr="00313AFF">
        <w:rPr>
          <w:rFonts w:ascii="Times New Roman" w:hAnsi="Times New Roman" w:cs="Times New Roman"/>
          <w:sz w:val="24"/>
          <w:szCs w:val="24"/>
        </w:rPr>
        <w:br w:type="page"/>
      </w:r>
    </w:p>
    <w:p w:rsidR="00300669" w:rsidRPr="00313AFF" w:rsidRDefault="00300669" w:rsidP="00300669">
      <w:pPr>
        <w:autoSpaceDE w:val="0"/>
        <w:autoSpaceDN w:val="0"/>
        <w:adjustRightInd w:val="0"/>
        <w:ind w:left="0" w:firstLine="0"/>
        <w:jc w:val="center"/>
        <w:rPr>
          <w:rFonts w:ascii="Times New Roman" w:hAnsi="Times New Roman" w:cs="Times New Roman"/>
          <w:b/>
          <w:sz w:val="24"/>
          <w:szCs w:val="24"/>
        </w:rPr>
      </w:pPr>
      <w:r w:rsidRPr="00313AFF">
        <w:rPr>
          <w:rFonts w:ascii="Times New Roman" w:hAnsi="Times New Roman" w:cs="Times New Roman"/>
          <w:b/>
          <w:sz w:val="24"/>
          <w:szCs w:val="24"/>
        </w:rPr>
        <w:lastRenderedPageBreak/>
        <w:t xml:space="preserve">PROCESSO Nº </w:t>
      </w:r>
      <w:r w:rsidR="008D3368">
        <w:rPr>
          <w:rFonts w:ascii="Times New Roman" w:hAnsi="Times New Roman" w:cs="Times New Roman"/>
          <w:b/>
          <w:sz w:val="24"/>
          <w:szCs w:val="24"/>
        </w:rPr>
        <w:t>64</w:t>
      </w:r>
      <w:r w:rsidR="00E6319A" w:rsidRPr="00313AFF">
        <w:rPr>
          <w:rFonts w:ascii="Times New Roman" w:hAnsi="Times New Roman" w:cs="Times New Roman"/>
          <w:b/>
          <w:sz w:val="24"/>
          <w:szCs w:val="24"/>
        </w:rPr>
        <w:t>/202</w:t>
      </w:r>
      <w:r w:rsidR="0040079E">
        <w:rPr>
          <w:rFonts w:ascii="Times New Roman" w:hAnsi="Times New Roman" w:cs="Times New Roman"/>
          <w:b/>
          <w:sz w:val="24"/>
          <w:szCs w:val="24"/>
        </w:rPr>
        <w:t>4</w:t>
      </w:r>
    </w:p>
    <w:p w:rsidR="00300669" w:rsidRPr="00313AFF" w:rsidRDefault="00300669" w:rsidP="00300669">
      <w:pPr>
        <w:autoSpaceDE w:val="0"/>
        <w:autoSpaceDN w:val="0"/>
        <w:adjustRightInd w:val="0"/>
        <w:jc w:val="center"/>
        <w:rPr>
          <w:rFonts w:ascii="Times New Roman" w:hAnsi="Times New Roman" w:cs="Times New Roman"/>
          <w:b/>
          <w:sz w:val="24"/>
          <w:szCs w:val="24"/>
        </w:rPr>
      </w:pPr>
      <w:r w:rsidRPr="00313AFF">
        <w:rPr>
          <w:rFonts w:ascii="Times New Roman" w:hAnsi="Times New Roman" w:cs="Times New Roman"/>
          <w:b/>
          <w:sz w:val="24"/>
          <w:szCs w:val="24"/>
        </w:rPr>
        <w:t xml:space="preserve">PREGÃO ELETRÔNICO Nº </w:t>
      </w:r>
      <w:r w:rsidR="00313AFF">
        <w:rPr>
          <w:rFonts w:ascii="Times New Roman" w:hAnsi="Times New Roman" w:cs="Times New Roman"/>
          <w:b/>
          <w:sz w:val="24"/>
          <w:szCs w:val="24"/>
        </w:rPr>
        <w:t>1</w:t>
      </w:r>
      <w:r w:rsidR="001F5D2A">
        <w:rPr>
          <w:rFonts w:ascii="Times New Roman" w:hAnsi="Times New Roman" w:cs="Times New Roman"/>
          <w:b/>
          <w:sz w:val="24"/>
          <w:szCs w:val="24"/>
        </w:rPr>
        <w:t>4</w:t>
      </w:r>
      <w:r w:rsidR="00E6319A" w:rsidRPr="00313AFF">
        <w:rPr>
          <w:rFonts w:ascii="Times New Roman" w:hAnsi="Times New Roman" w:cs="Times New Roman"/>
          <w:b/>
          <w:sz w:val="24"/>
          <w:szCs w:val="24"/>
        </w:rPr>
        <w:t>/202</w:t>
      </w:r>
      <w:r w:rsidR="0040079E">
        <w:rPr>
          <w:rFonts w:ascii="Times New Roman" w:hAnsi="Times New Roman" w:cs="Times New Roman"/>
          <w:b/>
          <w:sz w:val="24"/>
          <w:szCs w:val="24"/>
        </w:rPr>
        <w:t>4</w:t>
      </w:r>
    </w:p>
    <w:p w:rsidR="00300669" w:rsidRPr="00313AFF" w:rsidRDefault="00300669" w:rsidP="00300669">
      <w:pPr>
        <w:autoSpaceDE w:val="0"/>
        <w:autoSpaceDN w:val="0"/>
        <w:adjustRightInd w:val="0"/>
        <w:ind w:left="0" w:firstLine="0"/>
        <w:rPr>
          <w:rFonts w:ascii="Times New Roman" w:hAnsi="Times New Roman" w:cs="Times New Roman"/>
          <w:b/>
          <w:sz w:val="24"/>
          <w:szCs w:val="24"/>
        </w:rPr>
      </w:pPr>
    </w:p>
    <w:p w:rsidR="00300669" w:rsidRPr="00313AFF" w:rsidRDefault="00300669" w:rsidP="00300669">
      <w:pPr>
        <w:autoSpaceDE w:val="0"/>
        <w:autoSpaceDN w:val="0"/>
        <w:adjustRightInd w:val="0"/>
        <w:jc w:val="center"/>
        <w:rPr>
          <w:rFonts w:ascii="Times New Roman" w:hAnsi="Times New Roman" w:cs="Times New Roman"/>
          <w:b/>
          <w:sz w:val="24"/>
          <w:szCs w:val="24"/>
          <w:u w:val="single"/>
        </w:rPr>
      </w:pPr>
      <w:r w:rsidRPr="00313AFF">
        <w:rPr>
          <w:rFonts w:ascii="Times New Roman" w:hAnsi="Times New Roman" w:cs="Times New Roman"/>
          <w:b/>
          <w:sz w:val="24"/>
          <w:szCs w:val="24"/>
          <w:u w:val="single"/>
        </w:rPr>
        <w:t>ANEXO I-A</w:t>
      </w:r>
    </w:p>
    <w:p w:rsidR="00300669" w:rsidRPr="00313AFF" w:rsidRDefault="00300669" w:rsidP="00300669">
      <w:pPr>
        <w:tabs>
          <w:tab w:val="left" w:pos="3265"/>
        </w:tabs>
        <w:autoSpaceDE w:val="0"/>
        <w:autoSpaceDN w:val="0"/>
        <w:adjustRightInd w:val="0"/>
        <w:rPr>
          <w:rFonts w:ascii="Times New Roman" w:hAnsi="Times New Roman" w:cs="Times New Roman"/>
          <w:b/>
          <w:sz w:val="24"/>
          <w:szCs w:val="24"/>
        </w:rPr>
      </w:pPr>
      <w:r w:rsidRPr="00313AFF">
        <w:rPr>
          <w:rFonts w:ascii="Times New Roman" w:hAnsi="Times New Roman" w:cs="Times New Roman"/>
          <w:b/>
          <w:sz w:val="24"/>
          <w:szCs w:val="24"/>
        </w:rPr>
        <w:tab/>
      </w:r>
      <w:r w:rsidRPr="00313AFF">
        <w:rPr>
          <w:rFonts w:ascii="Times New Roman" w:hAnsi="Times New Roman" w:cs="Times New Roman"/>
          <w:b/>
          <w:sz w:val="24"/>
          <w:szCs w:val="24"/>
        </w:rPr>
        <w:tab/>
      </w:r>
    </w:p>
    <w:p w:rsidR="00300669" w:rsidRPr="00313AFF" w:rsidRDefault="00300669" w:rsidP="00300669">
      <w:pPr>
        <w:autoSpaceDE w:val="0"/>
        <w:autoSpaceDN w:val="0"/>
        <w:adjustRightInd w:val="0"/>
        <w:jc w:val="center"/>
        <w:outlineLvl w:val="1"/>
        <w:rPr>
          <w:rFonts w:ascii="Times New Roman" w:hAnsi="Times New Roman" w:cs="Times New Roman"/>
          <w:b/>
          <w:sz w:val="24"/>
          <w:szCs w:val="24"/>
          <w:u w:val="single"/>
        </w:rPr>
      </w:pPr>
      <w:r w:rsidRPr="00313AFF">
        <w:rPr>
          <w:rFonts w:ascii="Times New Roman" w:hAnsi="Times New Roman" w:cs="Times New Roman"/>
          <w:b/>
          <w:sz w:val="24"/>
          <w:szCs w:val="24"/>
          <w:u w:val="single"/>
        </w:rPr>
        <w:t>DECLARAÇÃO DE VISTORIA</w:t>
      </w:r>
    </w:p>
    <w:p w:rsidR="00300669" w:rsidRPr="00313AFF" w:rsidRDefault="00300669" w:rsidP="00300669">
      <w:pPr>
        <w:autoSpaceDE w:val="0"/>
        <w:autoSpaceDN w:val="0"/>
        <w:adjustRightInd w:val="0"/>
        <w:jc w:val="center"/>
        <w:rPr>
          <w:rFonts w:ascii="Times New Roman" w:hAnsi="Times New Roman" w:cs="Times New Roman"/>
          <w:b/>
          <w:sz w:val="24"/>
          <w:szCs w:val="24"/>
        </w:rPr>
      </w:pPr>
    </w:p>
    <w:p w:rsidR="001F5D2A" w:rsidRDefault="00300669" w:rsidP="001F5D2A">
      <w:pPr>
        <w:pStyle w:val="PargrafodaLista"/>
        <w:widowControl w:val="0"/>
        <w:tabs>
          <w:tab w:val="left" w:pos="2268"/>
        </w:tabs>
        <w:overflowPunct w:val="0"/>
        <w:autoSpaceDE w:val="0"/>
        <w:autoSpaceDN w:val="0"/>
        <w:adjustRightInd w:val="0"/>
        <w:ind w:left="0" w:firstLine="0"/>
        <w:rPr>
          <w:rFonts w:ascii="Times New Roman" w:hAnsi="Times New Roman" w:cs="Times New Roman"/>
        </w:rPr>
      </w:pPr>
      <w:r w:rsidRPr="00313AFF">
        <w:rPr>
          <w:rFonts w:ascii="Times New Roman" w:hAnsi="Times New Roman" w:cs="Times New Roman"/>
          <w:b/>
          <w:bCs/>
          <w:sz w:val="24"/>
          <w:szCs w:val="24"/>
        </w:rPr>
        <w:t>OBJETO</w:t>
      </w:r>
      <w:r w:rsidRPr="00313AFF">
        <w:rPr>
          <w:rFonts w:ascii="Times New Roman" w:hAnsi="Times New Roman" w:cs="Times New Roman"/>
          <w:sz w:val="24"/>
          <w:szCs w:val="24"/>
        </w:rPr>
        <w:t xml:space="preserve">: </w:t>
      </w:r>
      <w:r w:rsidR="00D063E1" w:rsidRPr="00313AFF">
        <w:rPr>
          <w:rFonts w:ascii="Times New Roman" w:hAnsi="Times New Roman" w:cs="Times New Roman"/>
          <w:sz w:val="24"/>
          <w:szCs w:val="24"/>
        </w:rPr>
        <w:t xml:space="preserve">O objeto da presente licitação é a escolha da proposta mais vantajosa para a </w:t>
      </w:r>
      <w:r w:rsidR="001F5D2A" w:rsidRPr="000A66F4">
        <w:rPr>
          <w:rFonts w:ascii="Times New Roman" w:hAnsi="Times New Roman" w:cs="Times New Roman"/>
        </w:rPr>
        <w:t>CONTRATAÇÃO DE EMPRESA ESPECIALIZADA NA ÁREA DE CONSTRUÇÃO CIVIL, COM A FINALIDADE DE CONSTRU</w:t>
      </w:r>
      <w:r w:rsidR="001F5D2A">
        <w:rPr>
          <w:rFonts w:ascii="Times New Roman" w:hAnsi="Times New Roman" w:cs="Times New Roman"/>
        </w:rPr>
        <w:t>IR</w:t>
      </w:r>
      <w:r w:rsidR="001F5D2A" w:rsidRPr="000A66F4">
        <w:rPr>
          <w:rFonts w:ascii="Times New Roman" w:hAnsi="Times New Roman" w:cs="Times New Roman"/>
        </w:rPr>
        <w:t xml:space="preserve"> MURO DA FUTURA </w:t>
      </w:r>
      <w:r w:rsidR="001F5D2A">
        <w:rPr>
          <w:rFonts w:ascii="Times New Roman" w:hAnsi="Times New Roman" w:cs="Times New Roman"/>
        </w:rPr>
        <w:t>REGIONAL</w:t>
      </w:r>
      <w:r w:rsidR="001F5D2A" w:rsidRPr="000A66F4">
        <w:rPr>
          <w:rFonts w:ascii="Times New Roman" w:hAnsi="Times New Roman" w:cs="Times New Roman"/>
        </w:rPr>
        <w:t xml:space="preserve"> </w:t>
      </w:r>
      <w:r w:rsidR="001F5D2A">
        <w:rPr>
          <w:rFonts w:ascii="Times New Roman" w:hAnsi="Times New Roman" w:cs="Times New Roman"/>
        </w:rPr>
        <w:t>DO CREMEPE</w:t>
      </w:r>
      <w:r w:rsidR="001F5D2A" w:rsidRPr="000A66F4">
        <w:rPr>
          <w:rFonts w:ascii="Times New Roman" w:hAnsi="Times New Roman" w:cs="Times New Roman"/>
        </w:rPr>
        <w:t>, LOCALIZAD</w:t>
      </w:r>
      <w:r w:rsidR="001F5D2A">
        <w:rPr>
          <w:rFonts w:ascii="Times New Roman" w:hAnsi="Times New Roman" w:cs="Times New Roman"/>
        </w:rPr>
        <w:t>A</w:t>
      </w:r>
      <w:r w:rsidR="001F5D2A" w:rsidRPr="000A66F4">
        <w:rPr>
          <w:rFonts w:ascii="Times New Roman" w:hAnsi="Times New Roman" w:cs="Times New Roman"/>
        </w:rPr>
        <w:t xml:space="preserve"> </w:t>
      </w:r>
      <w:r w:rsidR="001F5D2A">
        <w:rPr>
          <w:rFonts w:ascii="Times New Roman" w:hAnsi="Times New Roman" w:cs="Times New Roman"/>
        </w:rPr>
        <w:t>NA RUA ANA RAMOS LACERDA, S/N, ARARIPINA-PE</w:t>
      </w:r>
      <w:r w:rsidR="001F5D2A" w:rsidRPr="000A66F4">
        <w:rPr>
          <w:rFonts w:ascii="Times New Roman" w:hAnsi="Times New Roman" w:cs="Times New Roman"/>
        </w:rPr>
        <w:t xml:space="preserve">. BEM COMO TODOS OS SERVIÇOS INERENTES À COMPLETA EXECUÇÃO </w:t>
      </w:r>
      <w:r w:rsidR="001F5D2A">
        <w:rPr>
          <w:rFonts w:ascii="Times New Roman" w:hAnsi="Times New Roman" w:cs="Times New Roman"/>
        </w:rPr>
        <w:t>DO</w:t>
      </w:r>
      <w:r w:rsidR="001F5D2A" w:rsidRPr="000A66F4">
        <w:rPr>
          <w:rFonts w:ascii="Times New Roman" w:hAnsi="Times New Roman" w:cs="Times New Roman"/>
        </w:rPr>
        <w:t xml:space="preserve"> PROJETO BÁSICO, PELO VALOR GLOBAL, COM FORNECIMENTO DE MATERIAL, CONFORME ESPECIFICAÇÕES E QUANTIDADES DISCRIMINADAS, especificações e quantitativos definidos no Anexo I d</w:t>
      </w:r>
      <w:r w:rsidR="001F5D2A">
        <w:rPr>
          <w:rFonts w:ascii="Times New Roman" w:hAnsi="Times New Roman" w:cs="Times New Roman"/>
        </w:rPr>
        <w:t>o</w:t>
      </w:r>
      <w:r w:rsidR="001F5D2A" w:rsidRPr="000A66F4">
        <w:rPr>
          <w:rFonts w:ascii="Times New Roman" w:hAnsi="Times New Roman" w:cs="Times New Roman"/>
        </w:rPr>
        <w:t xml:space="preserve"> Edital.</w:t>
      </w:r>
    </w:p>
    <w:p w:rsidR="001F5D2A" w:rsidRDefault="001F5D2A" w:rsidP="001F5D2A">
      <w:pPr>
        <w:pStyle w:val="PargrafodaLista"/>
        <w:widowControl w:val="0"/>
        <w:tabs>
          <w:tab w:val="left" w:pos="2268"/>
        </w:tabs>
        <w:overflowPunct w:val="0"/>
        <w:autoSpaceDE w:val="0"/>
        <w:autoSpaceDN w:val="0"/>
        <w:adjustRightInd w:val="0"/>
        <w:ind w:left="0" w:firstLine="0"/>
        <w:rPr>
          <w:rFonts w:ascii="Times New Roman" w:hAnsi="Times New Roman" w:cs="Times New Roman"/>
          <w:sz w:val="24"/>
          <w:szCs w:val="24"/>
        </w:rPr>
      </w:pPr>
    </w:p>
    <w:p w:rsidR="00300669" w:rsidRPr="00313AFF" w:rsidRDefault="00300669" w:rsidP="00300669">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sz w:val="24"/>
          <w:szCs w:val="24"/>
        </w:rPr>
        <w:t xml:space="preserve">Na forma estabelecida no Edital da licitação em referência, declaramos que a empresa: </w:t>
      </w:r>
      <w:r w:rsidRPr="00313AFF">
        <w:rPr>
          <w:rFonts w:ascii="Times New Roman" w:hAnsi="Times New Roman" w:cs="Times New Roman"/>
          <w:sz w:val="24"/>
          <w:szCs w:val="24"/>
          <w:u w:val="single"/>
        </w:rPr>
        <w:t>_____________________________________________,</w:t>
      </w:r>
      <w:r w:rsidRPr="00313AFF">
        <w:rPr>
          <w:rFonts w:ascii="Times New Roman" w:hAnsi="Times New Roman" w:cs="Times New Roman"/>
          <w:sz w:val="24"/>
          <w:szCs w:val="24"/>
        </w:rPr>
        <w:t xml:space="preserve"> inscrita no CNPJ/MF sob o nº </w:t>
      </w:r>
      <w:r w:rsidRPr="00313AFF">
        <w:rPr>
          <w:rFonts w:ascii="Times New Roman" w:hAnsi="Times New Roman" w:cs="Times New Roman"/>
          <w:sz w:val="24"/>
          <w:szCs w:val="24"/>
          <w:u w:val="single"/>
        </w:rPr>
        <w:t>_________________________________________________</w:t>
      </w:r>
      <w:r w:rsidRPr="00313AFF">
        <w:rPr>
          <w:rFonts w:ascii="Times New Roman" w:hAnsi="Times New Roman" w:cs="Times New Roman"/>
          <w:sz w:val="24"/>
          <w:szCs w:val="24"/>
        </w:rPr>
        <w:t xml:space="preserve">, representada pelo Senhor </w:t>
      </w:r>
      <w:r w:rsidRPr="00313AFF">
        <w:rPr>
          <w:rFonts w:ascii="Times New Roman" w:hAnsi="Times New Roman" w:cs="Times New Roman"/>
          <w:sz w:val="24"/>
          <w:szCs w:val="24"/>
          <w:u w:val="single"/>
        </w:rPr>
        <w:t>_____________________________________________</w:t>
      </w:r>
      <w:r w:rsidRPr="00313AFF">
        <w:rPr>
          <w:rFonts w:ascii="Times New Roman" w:hAnsi="Times New Roman" w:cs="Times New Roman"/>
          <w:sz w:val="24"/>
          <w:szCs w:val="24"/>
        </w:rPr>
        <w:t xml:space="preserve">, compareceu à </w:t>
      </w:r>
      <w:r w:rsidRPr="00313AFF">
        <w:rPr>
          <w:rFonts w:ascii="Times New Roman" w:hAnsi="Times New Roman" w:cs="Times New Roman"/>
          <w:b/>
          <w:bCs/>
          <w:sz w:val="24"/>
          <w:szCs w:val="24"/>
        </w:rPr>
        <w:t xml:space="preserve">VISTORIA </w:t>
      </w:r>
      <w:r w:rsidRPr="00313AFF">
        <w:rPr>
          <w:rFonts w:ascii="Times New Roman" w:hAnsi="Times New Roman" w:cs="Times New Roman"/>
          <w:bCs/>
          <w:sz w:val="24"/>
          <w:szCs w:val="24"/>
        </w:rPr>
        <w:t xml:space="preserve">no </w:t>
      </w:r>
      <w:r w:rsidR="00F33FDF" w:rsidRPr="00313AFF">
        <w:rPr>
          <w:rFonts w:ascii="Times New Roman" w:hAnsi="Times New Roman" w:cs="Times New Roman"/>
          <w:bCs/>
          <w:sz w:val="24"/>
          <w:szCs w:val="24"/>
        </w:rPr>
        <w:t xml:space="preserve">Conselho Regional de Medicina do Estado de Pernambuco localizado em </w:t>
      </w:r>
      <w:r w:rsidRPr="00313AFF">
        <w:rPr>
          <w:rFonts w:ascii="Times New Roman" w:hAnsi="Times New Roman" w:cs="Times New Roman"/>
          <w:bCs/>
          <w:sz w:val="24"/>
          <w:szCs w:val="24"/>
        </w:rPr>
        <w:t>(.</w:t>
      </w:r>
      <w:r w:rsidR="00F33FDF" w:rsidRPr="00313AFF">
        <w:rPr>
          <w:rFonts w:ascii="Times New Roman" w:hAnsi="Times New Roman" w:cs="Times New Roman"/>
          <w:bCs/>
          <w:sz w:val="24"/>
          <w:szCs w:val="24"/>
        </w:rPr>
        <w:t>....................................</w:t>
      </w:r>
      <w:r w:rsidRPr="00313AFF">
        <w:rPr>
          <w:rFonts w:ascii="Times New Roman" w:hAnsi="Times New Roman" w:cs="Times New Roman"/>
          <w:bCs/>
          <w:sz w:val="24"/>
          <w:szCs w:val="24"/>
        </w:rPr>
        <w:t>)</w:t>
      </w:r>
      <w:r w:rsidR="00F33FDF" w:rsidRPr="00313AFF">
        <w:rPr>
          <w:rFonts w:ascii="Times New Roman" w:hAnsi="Times New Roman" w:cs="Times New Roman"/>
          <w:bCs/>
          <w:sz w:val="24"/>
          <w:szCs w:val="24"/>
        </w:rPr>
        <w:t xml:space="preserve"> (regional)</w:t>
      </w:r>
      <w:r w:rsidRPr="00313AFF">
        <w:rPr>
          <w:rFonts w:ascii="Times New Roman" w:hAnsi="Times New Roman" w:cs="Times New Roman"/>
          <w:sz w:val="24"/>
          <w:szCs w:val="24"/>
        </w:rPr>
        <w:t>, oportunidade em que o representante exibiu documento comprobatório de estar credenciado pela empresa licitante.</w:t>
      </w:r>
    </w:p>
    <w:p w:rsidR="00300669" w:rsidRPr="00313AFF" w:rsidRDefault="00300669" w:rsidP="00300669">
      <w:pPr>
        <w:autoSpaceDE w:val="0"/>
        <w:autoSpaceDN w:val="0"/>
        <w:adjustRightInd w:val="0"/>
        <w:ind w:left="0" w:firstLine="0"/>
        <w:rPr>
          <w:rFonts w:ascii="Times New Roman" w:hAnsi="Times New Roman" w:cs="Times New Roman"/>
          <w:sz w:val="24"/>
          <w:szCs w:val="24"/>
        </w:rPr>
      </w:pPr>
    </w:p>
    <w:p w:rsidR="00300669" w:rsidRPr="00313AFF" w:rsidRDefault="00300669" w:rsidP="00300669">
      <w:pPr>
        <w:autoSpaceDE w:val="0"/>
        <w:autoSpaceDN w:val="0"/>
        <w:adjustRightInd w:val="0"/>
        <w:ind w:left="0" w:firstLine="0"/>
        <w:rPr>
          <w:rFonts w:ascii="Times New Roman" w:hAnsi="Times New Roman" w:cs="Times New Roman"/>
          <w:sz w:val="24"/>
          <w:szCs w:val="24"/>
          <w:lang w:eastAsia="ar-SA"/>
        </w:rPr>
      </w:pPr>
    </w:p>
    <w:p w:rsidR="00300669" w:rsidRPr="00313AFF" w:rsidRDefault="00300669" w:rsidP="00300669">
      <w:pPr>
        <w:tabs>
          <w:tab w:val="left" w:pos="5160"/>
        </w:tabs>
        <w:autoSpaceDE w:val="0"/>
        <w:autoSpaceDN w:val="0"/>
        <w:adjustRightInd w:val="0"/>
        <w:rPr>
          <w:rFonts w:ascii="Times New Roman" w:hAnsi="Times New Roman" w:cs="Times New Roman"/>
          <w:sz w:val="24"/>
          <w:szCs w:val="24"/>
        </w:rPr>
      </w:pPr>
      <w:r w:rsidRPr="00313AFF">
        <w:rPr>
          <w:rFonts w:ascii="Times New Roman" w:hAnsi="Times New Roman" w:cs="Times New Roman"/>
          <w:sz w:val="24"/>
          <w:szCs w:val="24"/>
          <w:lang w:eastAsia="ar-SA"/>
        </w:rPr>
        <w:t>(Cidade)/PE</w:t>
      </w:r>
      <w:r w:rsidRPr="00313AFF">
        <w:rPr>
          <w:rFonts w:ascii="Times New Roman" w:hAnsi="Times New Roman" w:cs="Times New Roman"/>
          <w:sz w:val="24"/>
          <w:szCs w:val="24"/>
        </w:rPr>
        <w:t xml:space="preserve">, </w:t>
      </w:r>
      <w:r w:rsidRPr="00313AFF">
        <w:rPr>
          <w:rFonts w:ascii="Times New Roman" w:hAnsi="Times New Roman" w:cs="Times New Roman"/>
          <w:sz w:val="24"/>
          <w:szCs w:val="24"/>
          <w:u w:val="single"/>
        </w:rPr>
        <w:t>___</w:t>
      </w:r>
      <w:r w:rsidRPr="00313AFF">
        <w:rPr>
          <w:rFonts w:ascii="Times New Roman" w:hAnsi="Times New Roman" w:cs="Times New Roman"/>
          <w:sz w:val="24"/>
          <w:szCs w:val="24"/>
        </w:rPr>
        <w:t xml:space="preserve">de </w:t>
      </w:r>
      <w:r w:rsidRPr="00313AFF">
        <w:rPr>
          <w:rFonts w:ascii="Times New Roman" w:hAnsi="Times New Roman" w:cs="Times New Roman"/>
          <w:sz w:val="24"/>
          <w:szCs w:val="24"/>
          <w:u w:val="single"/>
        </w:rPr>
        <w:t>____________</w:t>
      </w:r>
      <w:r w:rsidRPr="00313AFF">
        <w:rPr>
          <w:rFonts w:ascii="Times New Roman" w:hAnsi="Times New Roman" w:cs="Times New Roman"/>
          <w:sz w:val="24"/>
          <w:szCs w:val="24"/>
        </w:rPr>
        <w:t xml:space="preserve"> </w:t>
      </w:r>
      <w:proofErr w:type="spellStart"/>
      <w:r w:rsidRPr="00313AFF">
        <w:rPr>
          <w:rFonts w:ascii="Times New Roman" w:hAnsi="Times New Roman" w:cs="Times New Roman"/>
          <w:sz w:val="24"/>
          <w:szCs w:val="24"/>
        </w:rPr>
        <w:t>de</w:t>
      </w:r>
      <w:proofErr w:type="spellEnd"/>
      <w:r w:rsidRPr="00313AFF">
        <w:rPr>
          <w:rFonts w:ascii="Times New Roman" w:hAnsi="Times New Roman" w:cs="Times New Roman"/>
          <w:sz w:val="24"/>
          <w:szCs w:val="24"/>
        </w:rPr>
        <w:t xml:space="preserve"> 20</w:t>
      </w:r>
      <w:r w:rsidR="00F33FDF" w:rsidRPr="00313AFF">
        <w:rPr>
          <w:rFonts w:ascii="Times New Roman" w:hAnsi="Times New Roman" w:cs="Times New Roman"/>
          <w:sz w:val="24"/>
          <w:szCs w:val="24"/>
        </w:rPr>
        <w:t>2</w:t>
      </w:r>
      <w:r w:rsidR="0040079E">
        <w:rPr>
          <w:rFonts w:ascii="Times New Roman" w:hAnsi="Times New Roman" w:cs="Times New Roman"/>
          <w:sz w:val="24"/>
          <w:szCs w:val="24"/>
        </w:rPr>
        <w:t>4</w:t>
      </w:r>
      <w:r w:rsidRPr="00313AFF">
        <w:rPr>
          <w:rFonts w:ascii="Times New Roman" w:hAnsi="Times New Roman" w:cs="Times New Roman"/>
          <w:sz w:val="24"/>
          <w:szCs w:val="24"/>
        </w:rPr>
        <w:t xml:space="preserve">. </w:t>
      </w:r>
    </w:p>
    <w:p w:rsidR="00300669" w:rsidRPr="00313AFF" w:rsidRDefault="00300669" w:rsidP="00300669">
      <w:pPr>
        <w:autoSpaceDE w:val="0"/>
        <w:autoSpaceDN w:val="0"/>
        <w:adjustRightInd w:val="0"/>
        <w:rPr>
          <w:rFonts w:ascii="Times New Roman" w:hAnsi="Times New Roman" w:cs="Times New Roman"/>
          <w:sz w:val="24"/>
          <w:szCs w:val="24"/>
        </w:rPr>
      </w:pPr>
    </w:p>
    <w:p w:rsidR="00300669" w:rsidRPr="00313AFF" w:rsidRDefault="00300669" w:rsidP="00300669">
      <w:pPr>
        <w:autoSpaceDE w:val="0"/>
        <w:autoSpaceDN w:val="0"/>
        <w:adjustRightInd w:val="0"/>
        <w:jc w:val="center"/>
        <w:rPr>
          <w:rFonts w:ascii="Times New Roman" w:hAnsi="Times New Roman" w:cs="Times New Roman"/>
          <w:sz w:val="24"/>
          <w:szCs w:val="24"/>
          <w:u w:val="single"/>
        </w:rPr>
      </w:pPr>
    </w:p>
    <w:p w:rsidR="00300669" w:rsidRPr="00313AFF" w:rsidRDefault="00300669" w:rsidP="00300669">
      <w:pPr>
        <w:autoSpaceDE w:val="0"/>
        <w:autoSpaceDN w:val="0"/>
        <w:adjustRightInd w:val="0"/>
        <w:jc w:val="center"/>
        <w:rPr>
          <w:rFonts w:ascii="Times New Roman" w:hAnsi="Times New Roman" w:cs="Times New Roman"/>
          <w:sz w:val="24"/>
          <w:szCs w:val="24"/>
          <w:u w:val="single"/>
        </w:rPr>
      </w:pPr>
    </w:p>
    <w:p w:rsidR="00300669" w:rsidRPr="00313AFF" w:rsidRDefault="00300669" w:rsidP="00300669">
      <w:pPr>
        <w:autoSpaceDE w:val="0"/>
        <w:autoSpaceDN w:val="0"/>
        <w:adjustRightInd w:val="0"/>
        <w:jc w:val="center"/>
        <w:rPr>
          <w:rFonts w:ascii="Times New Roman" w:hAnsi="Times New Roman" w:cs="Times New Roman"/>
          <w:sz w:val="24"/>
          <w:szCs w:val="24"/>
          <w:u w:val="single"/>
        </w:rPr>
      </w:pPr>
      <w:r w:rsidRPr="00313AFF">
        <w:rPr>
          <w:rFonts w:ascii="Times New Roman" w:hAnsi="Times New Roman" w:cs="Times New Roman"/>
          <w:sz w:val="24"/>
          <w:szCs w:val="24"/>
          <w:u w:val="single"/>
        </w:rPr>
        <w:t>___________________________</w:t>
      </w:r>
    </w:p>
    <w:p w:rsidR="00300669" w:rsidRPr="00313AFF" w:rsidRDefault="00300669" w:rsidP="00300669">
      <w:pPr>
        <w:autoSpaceDE w:val="0"/>
        <w:autoSpaceDN w:val="0"/>
        <w:adjustRightInd w:val="0"/>
        <w:jc w:val="center"/>
        <w:rPr>
          <w:rFonts w:ascii="Times New Roman" w:hAnsi="Times New Roman" w:cs="Times New Roman"/>
          <w:b/>
          <w:bCs/>
          <w:sz w:val="24"/>
          <w:szCs w:val="24"/>
        </w:rPr>
      </w:pPr>
      <w:r w:rsidRPr="00313AFF">
        <w:rPr>
          <w:rFonts w:ascii="Times New Roman" w:hAnsi="Times New Roman" w:cs="Times New Roman"/>
          <w:sz w:val="24"/>
          <w:szCs w:val="24"/>
        </w:rPr>
        <w:t>Carimbo e assinatura de responsável pelo CREMEPE</w:t>
      </w:r>
    </w:p>
    <w:p w:rsidR="00300669" w:rsidRPr="00313AFF" w:rsidRDefault="00300669" w:rsidP="00300669">
      <w:pPr>
        <w:autoSpaceDE w:val="0"/>
        <w:autoSpaceDN w:val="0"/>
        <w:adjustRightInd w:val="0"/>
        <w:rPr>
          <w:rFonts w:ascii="Times New Roman" w:hAnsi="Times New Roman" w:cs="Times New Roman"/>
          <w:b/>
          <w:bCs/>
          <w:sz w:val="24"/>
          <w:szCs w:val="24"/>
        </w:rPr>
      </w:pPr>
    </w:p>
    <w:p w:rsidR="00300669" w:rsidRPr="00313AFF" w:rsidRDefault="00300669" w:rsidP="00300669">
      <w:pPr>
        <w:autoSpaceDE w:val="0"/>
        <w:autoSpaceDN w:val="0"/>
        <w:adjustRightInd w:val="0"/>
        <w:ind w:left="0" w:firstLine="0"/>
        <w:rPr>
          <w:rFonts w:ascii="Times New Roman" w:hAnsi="Times New Roman" w:cs="Times New Roman"/>
          <w:b/>
          <w:bCs/>
          <w:sz w:val="24"/>
          <w:szCs w:val="24"/>
        </w:rPr>
      </w:pPr>
    </w:p>
    <w:p w:rsidR="00300669" w:rsidRPr="00313AFF" w:rsidRDefault="00300669" w:rsidP="00300669">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b/>
          <w:bCs/>
          <w:sz w:val="24"/>
          <w:szCs w:val="24"/>
        </w:rPr>
        <w:t xml:space="preserve">DECLARO </w:t>
      </w:r>
      <w:r w:rsidRPr="00313AFF">
        <w:rPr>
          <w:rFonts w:ascii="Times New Roman" w:hAnsi="Times New Roman" w:cs="Times New Roman"/>
          <w:sz w:val="24"/>
          <w:szCs w:val="24"/>
        </w:rPr>
        <w:t xml:space="preserve">que, por intermédio do profissional acima, devidamente credenciado por esta empresa, foi realizada a </w:t>
      </w:r>
      <w:r w:rsidRPr="00313AFF">
        <w:rPr>
          <w:rFonts w:ascii="Times New Roman" w:hAnsi="Times New Roman" w:cs="Times New Roman"/>
          <w:b/>
          <w:bCs/>
          <w:sz w:val="24"/>
          <w:szCs w:val="24"/>
        </w:rPr>
        <w:t>VISTORIA</w:t>
      </w:r>
      <w:r w:rsidRPr="00313AFF">
        <w:rPr>
          <w:rFonts w:ascii="Times New Roman" w:hAnsi="Times New Roman" w:cs="Times New Roman"/>
          <w:sz w:val="24"/>
          <w:szCs w:val="24"/>
        </w:rPr>
        <w:t>, tendo na ocasião, tomado conhecimento das condições locais, bem como de todas as informações para o pleno cumprimento das obrigações previstas nesta licitação, necessárias à formulação da Proposta de Preços.</w:t>
      </w:r>
    </w:p>
    <w:p w:rsidR="00300669" w:rsidRPr="00313AFF" w:rsidRDefault="00300669" w:rsidP="00300669">
      <w:pPr>
        <w:autoSpaceDE w:val="0"/>
        <w:autoSpaceDN w:val="0"/>
        <w:adjustRightInd w:val="0"/>
        <w:ind w:left="0" w:firstLine="0"/>
        <w:rPr>
          <w:rFonts w:ascii="Times New Roman" w:hAnsi="Times New Roman" w:cs="Times New Roman"/>
          <w:sz w:val="24"/>
          <w:szCs w:val="24"/>
        </w:rPr>
      </w:pPr>
    </w:p>
    <w:p w:rsidR="00300669" w:rsidRPr="00313AFF" w:rsidRDefault="00300669" w:rsidP="00300669">
      <w:pPr>
        <w:autoSpaceDE w:val="0"/>
        <w:autoSpaceDN w:val="0"/>
        <w:adjustRightInd w:val="0"/>
        <w:ind w:left="0" w:firstLine="0"/>
        <w:rPr>
          <w:rFonts w:ascii="Times New Roman" w:hAnsi="Times New Roman" w:cs="Times New Roman"/>
          <w:sz w:val="24"/>
          <w:szCs w:val="24"/>
        </w:rPr>
      </w:pPr>
    </w:p>
    <w:p w:rsidR="00300669" w:rsidRPr="00313AFF" w:rsidRDefault="00300669" w:rsidP="00300669">
      <w:pPr>
        <w:autoSpaceDE w:val="0"/>
        <w:autoSpaceDN w:val="0"/>
        <w:adjustRightInd w:val="0"/>
        <w:rPr>
          <w:rFonts w:ascii="Times New Roman" w:hAnsi="Times New Roman" w:cs="Times New Roman"/>
          <w:sz w:val="24"/>
          <w:szCs w:val="24"/>
        </w:rPr>
      </w:pPr>
      <w:r w:rsidRPr="00313AFF">
        <w:rPr>
          <w:rFonts w:ascii="Times New Roman" w:hAnsi="Times New Roman" w:cs="Times New Roman"/>
          <w:sz w:val="24"/>
          <w:szCs w:val="24"/>
          <w:lang w:eastAsia="ar-SA"/>
        </w:rPr>
        <w:t>(Cidade)/PE</w:t>
      </w:r>
      <w:r w:rsidRPr="00313AFF">
        <w:rPr>
          <w:rFonts w:ascii="Times New Roman" w:hAnsi="Times New Roman" w:cs="Times New Roman"/>
          <w:sz w:val="24"/>
          <w:szCs w:val="24"/>
        </w:rPr>
        <w:t xml:space="preserve">, </w:t>
      </w:r>
      <w:r w:rsidRPr="00313AFF">
        <w:rPr>
          <w:rFonts w:ascii="Times New Roman" w:hAnsi="Times New Roman" w:cs="Times New Roman"/>
          <w:sz w:val="24"/>
          <w:szCs w:val="24"/>
          <w:u w:val="single"/>
        </w:rPr>
        <w:t>___</w:t>
      </w:r>
      <w:r w:rsidRPr="00313AFF">
        <w:rPr>
          <w:rFonts w:ascii="Times New Roman" w:hAnsi="Times New Roman" w:cs="Times New Roman"/>
          <w:sz w:val="24"/>
          <w:szCs w:val="24"/>
        </w:rPr>
        <w:t>de</w:t>
      </w:r>
      <w:r w:rsidRPr="00313AFF">
        <w:rPr>
          <w:rFonts w:ascii="Times New Roman" w:hAnsi="Times New Roman" w:cs="Times New Roman"/>
          <w:sz w:val="24"/>
          <w:szCs w:val="24"/>
          <w:u w:val="single"/>
        </w:rPr>
        <w:t xml:space="preserve"> ____________</w:t>
      </w:r>
      <w:r w:rsidR="00F33FDF" w:rsidRPr="00313AFF">
        <w:rPr>
          <w:rFonts w:ascii="Times New Roman" w:hAnsi="Times New Roman" w:cs="Times New Roman"/>
          <w:sz w:val="24"/>
          <w:szCs w:val="24"/>
        </w:rPr>
        <w:t xml:space="preserve"> </w:t>
      </w:r>
      <w:proofErr w:type="spellStart"/>
      <w:r w:rsidR="00F33FDF" w:rsidRPr="00313AFF">
        <w:rPr>
          <w:rFonts w:ascii="Times New Roman" w:hAnsi="Times New Roman" w:cs="Times New Roman"/>
          <w:sz w:val="24"/>
          <w:szCs w:val="24"/>
        </w:rPr>
        <w:t>de</w:t>
      </w:r>
      <w:proofErr w:type="spellEnd"/>
      <w:r w:rsidR="00F33FDF" w:rsidRPr="00313AFF">
        <w:rPr>
          <w:rFonts w:ascii="Times New Roman" w:hAnsi="Times New Roman" w:cs="Times New Roman"/>
          <w:sz w:val="24"/>
          <w:szCs w:val="24"/>
        </w:rPr>
        <w:t xml:space="preserve"> 202</w:t>
      </w:r>
      <w:r w:rsidR="0040079E">
        <w:rPr>
          <w:rFonts w:ascii="Times New Roman" w:hAnsi="Times New Roman" w:cs="Times New Roman"/>
          <w:sz w:val="24"/>
          <w:szCs w:val="24"/>
        </w:rPr>
        <w:t>4</w:t>
      </w:r>
      <w:r w:rsidRPr="00313AFF">
        <w:rPr>
          <w:rFonts w:ascii="Times New Roman" w:hAnsi="Times New Roman" w:cs="Times New Roman"/>
          <w:sz w:val="24"/>
          <w:szCs w:val="24"/>
        </w:rPr>
        <w:t>.</w:t>
      </w:r>
    </w:p>
    <w:p w:rsidR="00300669" w:rsidRPr="00313AFF" w:rsidRDefault="00300669" w:rsidP="00300669">
      <w:pPr>
        <w:autoSpaceDE w:val="0"/>
        <w:autoSpaceDN w:val="0"/>
        <w:adjustRightInd w:val="0"/>
        <w:ind w:left="0" w:firstLine="0"/>
        <w:rPr>
          <w:rFonts w:ascii="Times New Roman" w:hAnsi="Times New Roman" w:cs="Times New Roman"/>
          <w:sz w:val="24"/>
          <w:szCs w:val="24"/>
          <w:u w:val="single"/>
        </w:rPr>
      </w:pPr>
    </w:p>
    <w:p w:rsidR="00300669" w:rsidRPr="00313AFF" w:rsidRDefault="00300669" w:rsidP="00300669">
      <w:pPr>
        <w:autoSpaceDE w:val="0"/>
        <w:autoSpaceDN w:val="0"/>
        <w:adjustRightInd w:val="0"/>
        <w:jc w:val="center"/>
        <w:rPr>
          <w:rFonts w:ascii="Times New Roman" w:hAnsi="Times New Roman" w:cs="Times New Roman"/>
          <w:sz w:val="24"/>
          <w:szCs w:val="24"/>
          <w:u w:val="single"/>
        </w:rPr>
      </w:pPr>
      <w:r w:rsidRPr="00313AFF">
        <w:rPr>
          <w:rFonts w:ascii="Times New Roman" w:hAnsi="Times New Roman" w:cs="Times New Roman"/>
          <w:sz w:val="24"/>
          <w:szCs w:val="24"/>
          <w:u w:val="single"/>
        </w:rPr>
        <w:t>__________________________________</w:t>
      </w:r>
    </w:p>
    <w:p w:rsidR="00300669" w:rsidRPr="00313AFF" w:rsidRDefault="00300669" w:rsidP="00300669">
      <w:pPr>
        <w:autoSpaceDE w:val="0"/>
        <w:autoSpaceDN w:val="0"/>
        <w:adjustRightInd w:val="0"/>
        <w:jc w:val="center"/>
        <w:rPr>
          <w:rFonts w:ascii="Times New Roman" w:hAnsi="Times New Roman" w:cs="Times New Roman"/>
          <w:sz w:val="24"/>
          <w:szCs w:val="24"/>
        </w:rPr>
      </w:pPr>
      <w:r w:rsidRPr="00313AFF">
        <w:rPr>
          <w:rFonts w:ascii="Times New Roman" w:hAnsi="Times New Roman" w:cs="Times New Roman"/>
          <w:sz w:val="24"/>
          <w:szCs w:val="24"/>
        </w:rPr>
        <w:t>Assinatura do Preposto da empresa</w:t>
      </w:r>
    </w:p>
    <w:p w:rsidR="00300669" w:rsidRPr="00313AFF" w:rsidRDefault="00300669" w:rsidP="00300669">
      <w:pPr>
        <w:autoSpaceDE w:val="0"/>
        <w:autoSpaceDN w:val="0"/>
        <w:adjustRightInd w:val="0"/>
        <w:jc w:val="center"/>
        <w:rPr>
          <w:rFonts w:ascii="Times New Roman" w:hAnsi="Times New Roman" w:cs="Times New Roman"/>
          <w:sz w:val="24"/>
          <w:szCs w:val="24"/>
        </w:rPr>
      </w:pPr>
    </w:p>
    <w:p w:rsidR="00300669" w:rsidRPr="00313AFF" w:rsidRDefault="00300669" w:rsidP="00300669">
      <w:pPr>
        <w:autoSpaceDE w:val="0"/>
        <w:autoSpaceDN w:val="0"/>
        <w:adjustRightInd w:val="0"/>
        <w:jc w:val="center"/>
        <w:rPr>
          <w:rFonts w:ascii="Times New Roman" w:hAnsi="Times New Roman" w:cs="Times New Roman"/>
          <w:sz w:val="24"/>
          <w:szCs w:val="24"/>
          <w:u w:val="single"/>
        </w:rPr>
      </w:pPr>
      <w:r w:rsidRPr="00313AFF">
        <w:rPr>
          <w:rFonts w:ascii="Times New Roman" w:hAnsi="Times New Roman" w:cs="Times New Roman"/>
          <w:sz w:val="24"/>
          <w:szCs w:val="24"/>
        </w:rPr>
        <w:t xml:space="preserve">CPF: </w:t>
      </w:r>
      <w:r w:rsidRPr="00313AFF">
        <w:rPr>
          <w:rFonts w:ascii="Times New Roman" w:hAnsi="Times New Roman" w:cs="Times New Roman"/>
          <w:sz w:val="24"/>
          <w:szCs w:val="24"/>
          <w:u w:val="single"/>
        </w:rPr>
        <w:t>__________________</w:t>
      </w:r>
    </w:p>
    <w:p w:rsidR="00300669" w:rsidRPr="00313AFF" w:rsidRDefault="00300669" w:rsidP="00F33FDF">
      <w:pPr>
        <w:spacing w:after="200" w:line="276" w:lineRule="auto"/>
        <w:ind w:left="0" w:firstLine="0"/>
        <w:jc w:val="center"/>
        <w:rPr>
          <w:rFonts w:ascii="Times New Roman" w:hAnsi="Times New Roman" w:cs="Times New Roman"/>
          <w:sz w:val="24"/>
          <w:szCs w:val="24"/>
        </w:rPr>
      </w:pPr>
      <w:r w:rsidRPr="00313AFF">
        <w:rPr>
          <w:rFonts w:ascii="Times New Roman" w:hAnsi="Times New Roman" w:cs="Times New Roman"/>
          <w:b/>
          <w:color w:val="FF0000"/>
          <w:sz w:val="24"/>
          <w:szCs w:val="24"/>
        </w:rPr>
        <w:br w:type="page"/>
      </w:r>
    </w:p>
    <w:p w:rsidR="00300669" w:rsidRPr="00313AFF" w:rsidRDefault="00300669" w:rsidP="00300669">
      <w:pPr>
        <w:pStyle w:val="Padro"/>
        <w:jc w:val="center"/>
        <w:rPr>
          <w:b/>
          <w:sz w:val="24"/>
        </w:rPr>
      </w:pPr>
      <w:r w:rsidRPr="00313AFF">
        <w:rPr>
          <w:b/>
          <w:sz w:val="24"/>
        </w:rPr>
        <w:lastRenderedPageBreak/>
        <w:t xml:space="preserve">EDITAL DO PREGÃO ELETRÔNICO Nº </w:t>
      </w:r>
      <w:r w:rsidR="00D063E1" w:rsidRPr="00313AFF">
        <w:rPr>
          <w:b/>
          <w:sz w:val="24"/>
        </w:rPr>
        <w:t>1</w:t>
      </w:r>
      <w:r w:rsidR="001F5D2A">
        <w:rPr>
          <w:b/>
          <w:sz w:val="24"/>
        </w:rPr>
        <w:t>4</w:t>
      </w:r>
      <w:r w:rsidRPr="00313AFF">
        <w:rPr>
          <w:b/>
          <w:sz w:val="24"/>
        </w:rPr>
        <w:t>/20</w:t>
      </w:r>
      <w:r w:rsidR="00F33FDF" w:rsidRPr="00313AFF">
        <w:rPr>
          <w:b/>
          <w:sz w:val="24"/>
        </w:rPr>
        <w:t>2</w:t>
      </w:r>
      <w:r w:rsidR="0040079E">
        <w:rPr>
          <w:b/>
          <w:sz w:val="24"/>
        </w:rPr>
        <w:t>4</w:t>
      </w:r>
    </w:p>
    <w:p w:rsidR="00300669" w:rsidRPr="00313AFF" w:rsidRDefault="00300669" w:rsidP="00300669">
      <w:pPr>
        <w:pStyle w:val="Padro"/>
        <w:jc w:val="center"/>
        <w:rPr>
          <w:b/>
          <w:sz w:val="24"/>
        </w:rPr>
      </w:pPr>
      <w:r w:rsidRPr="00313AFF">
        <w:rPr>
          <w:b/>
          <w:sz w:val="24"/>
        </w:rPr>
        <w:t xml:space="preserve">PROCESSO Nº </w:t>
      </w:r>
      <w:r w:rsidR="001F5D2A">
        <w:rPr>
          <w:b/>
          <w:sz w:val="24"/>
        </w:rPr>
        <w:t>64</w:t>
      </w:r>
      <w:r w:rsidRPr="00313AFF">
        <w:rPr>
          <w:b/>
          <w:sz w:val="24"/>
        </w:rPr>
        <w:t>/20</w:t>
      </w:r>
      <w:r w:rsidR="00B74A9D" w:rsidRPr="00313AFF">
        <w:rPr>
          <w:b/>
          <w:sz w:val="24"/>
        </w:rPr>
        <w:t>2</w:t>
      </w:r>
      <w:r w:rsidR="0040079E">
        <w:rPr>
          <w:b/>
          <w:sz w:val="24"/>
        </w:rPr>
        <w:t>4</w:t>
      </w:r>
    </w:p>
    <w:p w:rsidR="001D4E85" w:rsidRPr="00313AFF" w:rsidRDefault="001D4E85" w:rsidP="00300669">
      <w:pPr>
        <w:widowControl w:val="0"/>
        <w:autoSpaceDE w:val="0"/>
        <w:autoSpaceDN w:val="0"/>
        <w:adjustRightInd w:val="0"/>
        <w:ind w:left="0" w:firstLine="0"/>
        <w:jc w:val="center"/>
        <w:rPr>
          <w:rFonts w:ascii="Times New Roman" w:hAnsi="Times New Roman" w:cs="Times New Roman"/>
          <w:b/>
          <w:bCs/>
          <w:sz w:val="24"/>
          <w:szCs w:val="24"/>
          <w:u w:val="single"/>
        </w:rPr>
      </w:pPr>
    </w:p>
    <w:p w:rsidR="00300669" w:rsidRPr="00313AFF" w:rsidRDefault="00300669" w:rsidP="00300669">
      <w:pPr>
        <w:widowControl w:val="0"/>
        <w:autoSpaceDE w:val="0"/>
        <w:autoSpaceDN w:val="0"/>
        <w:adjustRightInd w:val="0"/>
        <w:ind w:left="0" w:firstLine="0"/>
        <w:jc w:val="center"/>
        <w:rPr>
          <w:rFonts w:ascii="Times New Roman" w:hAnsi="Times New Roman" w:cs="Times New Roman"/>
          <w:color w:val="000000" w:themeColor="text1"/>
          <w:sz w:val="24"/>
          <w:szCs w:val="24"/>
        </w:rPr>
      </w:pPr>
      <w:r w:rsidRPr="00313AFF">
        <w:rPr>
          <w:rFonts w:ascii="Times New Roman" w:hAnsi="Times New Roman" w:cs="Times New Roman"/>
          <w:b/>
          <w:bCs/>
          <w:color w:val="000000" w:themeColor="text1"/>
          <w:sz w:val="24"/>
          <w:szCs w:val="24"/>
          <w:u w:val="single"/>
        </w:rPr>
        <w:t xml:space="preserve">ANEXO I </w:t>
      </w:r>
      <w:r w:rsidR="00F33FDF" w:rsidRPr="00313AFF">
        <w:rPr>
          <w:rFonts w:ascii="Times New Roman" w:hAnsi="Times New Roman" w:cs="Times New Roman"/>
          <w:b/>
          <w:bCs/>
          <w:color w:val="000000" w:themeColor="text1"/>
          <w:sz w:val="24"/>
          <w:szCs w:val="24"/>
          <w:u w:val="single"/>
        </w:rPr>
        <w:t>–</w:t>
      </w:r>
      <w:r w:rsidRPr="00313AFF">
        <w:rPr>
          <w:rFonts w:ascii="Times New Roman" w:hAnsi="Times New Roman" w:cs="Times New Roman"/>
          <w:b/>
          <w:bCs/>
          <w:color w:val="000000" w:themeColor="text1"/>
          <w:sz w:val="24"/>
          <w:szCs w:val="24"/>
          <w:u w:val="single"/>
        </w:rPr>
        <w:t xml:space="preserve"> </w:t>
      </w:r>
      <w:r w:rsidR="00F33FDF" w:rsidRPr="00313AFF">
        <w:rPr>
          <w:rFonts w:ascii="Times New Roman" w:hAnsi="Times New Roman" w:cs="Times New Roman"/>
          <w:b/>
          <w:bCs/>
          <w:color w:val="000000" w:themeColor="text1"/>
          <w:sz w:val="24"/>
          <w:szCs w:val="24"/>
          <w:u w:val="single"/>
        </w:rPr>
        <w:t xml:space="preserve">B </w:t>
      </w:r>
    </w:p>
    <w:p w:rsidR="00300669" w:rsidRPr="00313AFF" w:rsidRDefault="00300669" w:rsidP="00300669">
      <w:pPr>
        <w:widowControl w:val="0"/>
        <w:autoSpaceDE w:val="0"/>
        <w:autoSpaceDN w:val="0"/>
        <w:adjustRightInd w:val="0"/>
        <w:ind w:left="0" w:firstLine="0"/>
        <w:jc w:val="center"/>
        <w:rPr>
          <w:rFonts w:ascii="Times New Roman" w:hAnsi="Times New Roman" w:cs="Times New Roman"/>
          <w:color w:val="000000" w:themeColor="text1"/>
          <w:sz w:val="24"/>
          <w:szCs w:val="24"/>
        </w:rPr>
      </w:pPr>
    </w:p>
    <w:p w:rsidR="00300669" w:rsidRPr="00313AFF" w:rsidRDefault="00300669" w:rsidP="00300669">
      <w:pPr>
        <w:widowControl w:val="0"/>
        <w:autoSpaceDE w:val="0"/>
        <w:autoSpaceDN w:val="0"/>
        <w:adjustRightInd w:val="0"/>
        <w:ind w:left="0" w:firstLine="0"/>
        <w:jc w:val="center"/>
        <w:rPr>
          <w:rFonts w:ascii="Times New Roman" w:hAnsi="Times New Roman" w:cs="Times New Roman"/>
          <w:color w:val="000000" w:themeColor="text1"/>
          <w:sz w:val="24"/>
          <w:szCs w:val="24"/>
        </w:rPr>
      </w:pPr>
      <w:r w:rsidRPr="00313AFF">
        <w:rPr>
          <w:rFonts w:ascii="Times New Roman" w:hAnsi="Times New Roman" w:cs="Times New Roman"/>
          <w:b/>
          <w:bCs/>
          <w:color w:val="000000" w:themeColor="text1"/>
          <w:sz w:val="24"/>
          <w:szCs w:val="24"/>
          <w:u w:val="single"/>
        </w:rPr>
        <w:t>MODELO DE PROPOSTA</w:t>
      </w:r>
    </w:p>
    <w:p w:rsidR="00300669" w:rsidRPr="00313AFF" w:rsidRDefault="00300669" w:rsidP="00300669">
      <w:pPr>
        <w:widowControl w:val="0"/>
        <w:autoSpaceDE w:val="0"/>
        <w:autoSpaceDN w:val="0"/>
        <w:adjustRightInd w:val="0"/>
        <w:ind w:left="0" w:firstLine="0"/>
        <w:jc w:val="center"/>
        <w:rPr>
          <w:rFonts w:ascii="Times New Roman" w:hAnsi="Times New Roman" w:cs="Times New Roman"/>
          <w:color w:val="000000" w:themeColor="text1"/>
          <w:sz w:val="24"/>
          <w:szCs w:val="24"/>
        </w:rPr>
      </w:pPr>
      <w:r w:rsidRPr="00313AFF">
        <w:rPr>
          <w:rFonts w:ascii="Times New Roman" w:hAnsi="Times New Roman" w:cs="Times New Roman"/>
          <w:color w:val="000000" w:themeColor="text1"/>
          <w:sz w:val="24"/>
          <w:szCs w:val="24"/>
        </w:rPr>
        <w:tab/>
      </w:r>
      <w:r w:rsidRPr="00313AFF">
        <w:rPr>
          <w:rFonts w:ascii="Times New Roman" w:hAnsi="Times New Roman" w:cs="Times New Roman"/>
          <w:color w:val="000000" w:themeColor="text1"/>
          <w:sz w:val="24"/>
          <w:szCs w:val="24"/>
        </w:rPr>
        <w:tab/>
      </w:r>
      <w:r w:rsidRPr="00313AFF">
        <w:rPr>
          <w:rFonts w:ascii="Times New Roman" w:hAnsi="Times New Roman" w:cs="Times New Roman"/>
          <w:color w:val="000000" w:themeColor="text1"/>
          <w:sz w:val="24"/>
          <w:szCs w:val="24"/>
        </w:rPr>
        <w:tab/>
      </w:r>
    </w:p>
    <w:p w:rsidR="00300669" w:rsidRPr="00313AFF" w:rsidRDefault="00300669" w:rsidP="00300669">
      <w:pPr>
        <w:widowControl w:val="0"/>
        <w:autoSpaceDE w:val="0"/>
        <w:autoSpaceDN w:val="0"/>
        <w:adjustRightInd w:val="0"/>
        <w:ind w:left="0" w:firstLine="0"/>
        <w:jc w:val="center"/>
        <w:rPr>
          <w:rFonts w:ascii="Times New Roman" w:hAnsi="Times New Roman" w:cs="Times New Roman"/>
          <w:color w:val="000000" w:themeColor="text1"/>
          <w:sz w:val="24"/>
          <w:szCs w:val="24"/>
        </w:rPr>
      </w:pPr>
    </w:p>
    <w:p w:rsidR="00300669" w:rsidRPr="00313AFF" w:rsidRDefault="00300669" w:rsidP="00300669">
      <w:pPr>
        <w:widowControl w:val="0"/>
        <w:tabs>
          <w:tab w:val="left" w:pos="3353"/>
        </w:tabs>
        <w:autoSpaceDE w:val="0"/>
        <w:autoSpaceDN w:val="0"/>
        <w:adjustRightInd w:val="0"/>
        <w:rPr>
          <w:rFonts w:ascii="Times New Roman" w:hAnsi="Times New Roman" w:cs="Times New Roman"/>
          <w:color w:val="000000" w:themeColor="text1"/>
          <w:sz w:val="24"/>
          <w:szCs w:val="24"/>
        </w:rPr>
      </w:pPr>
      <w:r w:rsidRPr="00313AFF">
        <w:rPr>
          <w:rFonts w:ascii="Times New Roman" w:hAnsi="Times New Roman" w:cs="Times New Roman"/>
          <w:color w:val="000000" w:themeColor="text1"/>
          <w:sz w:val="24"/>
          <w:szCs w:val="24"/>
        </w:rPr>
        <w:t>Ao</w:t>
      </w:r>
      <w:r w:rsidRPr="00313AFF">
        <w:rPr>
          <w:rFonts w:ascii="Times New Roman" w:hAnsi="Times New Roman" w:cs="Times New Roman"/>
          <w:color w:val="000000" w:themeColor="text1"/>
          <w:sz w:val="24"/>
          <w:szCs w:val="24"/>
        </w:rPr>
        <w:tab/>
      </w:r>
    </w:p>
    <w:p w:rsidR="00300669" w:rsidRPr="00313AFF" w:rsidRDefault="00300669" w:rsidP="00300669">
      <w:pPr>
        <w:widowControl w:val="0"/>
        <w:autoSpaceDE w:val="0"/>
        <w:autoSpaceDN w:val="0"/>
        <w:adjustRightInd w:val="0"/>
        <w:rPr>
          <w:rFonts w:ascii="Times New Roman" w:hAnsi="Times New Roman" w:cs="Times New Roman"/>
          <w:color w:val="000000" w:themeColor="text1"/>
          <w:sz w:val="24"/>
          <w:szCs w:val="24"/>
        </w:rPr>
      </w:pPr>
      <w:r w:rsidRPr="00313AFF">
        <w:rPr>
          <w:rFonts w:ascii="Times New Roman" w:hAnsi="Times New Roman" w:cs="Times New Roman"/>
          <w:color w:val="000000" w:themeColor="text1"/>
          <w:sz w:val="24"/>
          <w:szCs w:val="24"/>
        </w:rPr>
        <w:t>Conselho Regional de Medicina do Estado de Pernambuco - CREMEPE</w:t>
      </w:r>
    </w:p>
    <w:p w:rsidR="00300669" w:rsidRPr="00313AFF" w:rsidRDefault="00300669" w:rsidP="00300669">
      <w:pPr>
        <w:widowControl w:val="0"/>
        <w:autoSpaceDE w:val="0"/>
        <w:autoSpaceDN w:val="0"/>
        <w:adjustRightInd w:val="0"/>
        <w:rPr>
          <w:rFonts w:ascii="Times New Roman" w:hAnsi="Times New Roman" w:cs="Times New Roman"/>
          <w:color w:val="000000" w:themeColor="text1"/>
          <w:sz w:val="24"/>
          <w:szCs w:val="24"/>
        </w:rPr>
      </w:pPr>
    </w:p>
    <w:p w:rsidR="00300669" w:rsidRPr="00313AFF" w:rsidRDefault="00300669" w:rsidP="00300669">
      <w:pPr>
        <w:widowControl w:val="0"/>
        <w:overflowPunct w:val="0"/>
        <w:autoSpaceDE w:val="0"/>
        <w:autoSpaceDN w:val="0"/>
        <w:adjustRightInd w:val="0"/>
        <w:ind w:left="0" w:firstLine="0"/>
        <w:rPr>
          <w:rFonts w:ascii="Times New Roman" w:hAnsi="Times New Roman" w:cs="Times New Roman"/>
          <w:color w:val="000000" w:themeColor="text1"/>
          <w:sz w:val="24"/>
          <w:szCs w:val="24"/>
        </w:rPr>
      </w:pPr>
    </w:p>
    <w:p w:rsidR="001F5D2A" w:rsidRDefault="00300669" w:rsidP="001F5D2A">
      <w:pPr>
        <w:pStyle w:val="PargrafodaLista"/>
        <w:widowControl w:val="0"/>
        <w:tabs>
          <w:tab w:val="left" w:pos="2268"/>
        </w:tabs>
        <w:overflowPunct w:val="0"/>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color w:val="000000" w:themeColor="text1"/>
          <w:sz w:val="24"/>
          <w:szCs w:val="24"/>
        </w:rPr>
        <w:t xml:space="preserve">Referência: </w:t>
      </w:r>
      <w:r w:rsidR="00D063E1" w:rsidRPr="00313AFF">
        <w:rPr>
          <w:rFonts w:ascii="Times New Roman" w:hAnsi="Times New Roman" w:cs="Times New Roman"/>
          <w:sz w:val="24"/>
          <w:szCs w:val="24"/>
        </w:rPr>
        <w:t xml:space="preserve">O objeto da presente licitação é a escolha da proposta mais vantajosa para a </w:t>
      </w:r>
      <w:r w:rsidR="001F5D2A" w:rsidRPr="000A66F4">
        <w:rPr>
          <w:rFonts w:ascii="Times New Roman" w:hAnsi="Times New Roman" w:cs="Times New Roman"/>
        </w:rPr>
        <w:t>CONTRATAÇÃO DE EMPRESA ESPECIALIZADA NA ÁREA DE CONSTRUÇÃO CIVIL, COM A FINALIDADE DE CONSTRU</w:t>
      </w:r>
      <w:r w:rsidR="001F5D2A">
        <w:rPr>
          <w:rFonts w:ascii="Times New Roman" w:hAnsi="Times New Roman" w:cs="Times New Roman"/>
        </w:rPr>
        <w:t>IR</w:t>
      </w:r>
      <w:r w:rsidR="001F5D2A" w:rsidRPr="000A66F4">
        <w:rPr>
          <w:rFonts w:ascii="Times New Roman" w:hAnsi="Times New Roman" w:cs="Times New Roman"/>
        </w:rPr>
        <w:t xml:space="preserve"> MURO DA FUTURA </w:t>
      </w:r>
      <w:r w:rsidR="001F5D2A">
        <w:rPr>
          <w:rFonts w:ascii="Times New Roman" w:hAnsi="Times New Roman" w:cs="Times New Roman"/>
        </w:rPr>
        <w:t>REGIONAL</w:t>
      </w:r>
      <w:r w:rsidR="001F5D2A" w:rsidRPr="000A66F4">
        <w:rPr>
          <w:rFonts w:ascii="Times New Roman" w:hAnsi="Times New Roman" w:cs="Times New Roman"/>
        </w:rPr>
        <w:t xml:space="preserve"> </w:t>
      </w:r>
      <w:r w:rsidR="001F5D2A">
        <w:rPr>
          <w:rFonts w:ascii="Times New Roman" w:hAnsi="Times New Roman" w:cs="Times New Roman"/>
        </w:rPr>
        <w:t>DO CREMEPE</w:t>
      </w:r>
      <w:r w:rsidR="001F5D2A" w:rsidRPr="000A66F4">
        <w:rPr>
          <w:rFonts w:ascii="Times New Roman" w:hAnsi="Times New Roman" w:cs="Times New Roman"/>
        </w:rPr>
        <w:t>, LOCALIZAD</w:t>
      </w:r>
      <w:r w:rsidR="001F5D2A">
        <w:rPr>
          <w:rFonts w:ascii="Times New Roman" w:hAnsi="Times New Roman" w:cs="Times New Roman"/>
        </w:rPr>
        <w:t>A</w:t>
      </w:r>
      <w:r w:rsidR="001F5D2A" w:rsidRPr="000A66F4">
        <w:rPr>
          <w:rFonts w:ascii="Times New Roman" w:hAnsi="Times New Roman" w:cs="Times New Roman"/>
        </w:rPr>
        <w:t xml:space="preserve"> </w:t>
      </w:r>
      <w:r w:rsidR="001F5D2A">
        <w:rPr>
          <w:rFonts w:ascii="Times New Roman" w:hAnsi="Times New Roman" w:cs="Times New Roman"/>
        </w:rPr>
        <w:t>NA RUA ANA RAMOS LACERDA, S/N, ARARIPINA-PE</w:t>
      </w:r>
      <w:r w:rsidR="001F5D2A" w:rsidRPr="000A66F4">
        <w:rPr>
          <w:rFonts w:ascii="Times New Roman" w:hAnsi="Times New Roman" w:cs="Times New Roman"/>
        </w:rPr>
        <w:t xml:space="preserve">. BEM COMO TODOS OS SERVIÇOS INERENTES À COMPLETA EXECUÇÃO </w:t>
      </w:r>
      <w:r w:rsidR="001F5D2A">
        <w:rPr>
          <w:rFonts w:ascii="Times New Roman" w:hAnsi="Times New Roman" w:cs="Times New Roman"/>
        </w:rPr>
        <w:t>DO</w:t>
      </w:r>
      <w:r w:rsidR="001F5D2A" w:rsidRPr="000A66F4">
        <w:rPr>
          <w:rFonts w:ascii="Times New Roman" w:hAnsi="Times New Roman" w:cs="Times New Roman"/>
        </w:rPr>
        <w:t xml:space="preserve"> PROJETO BÁSICO, PELO VALOR GLOBAL, COM FORNECIMENTO DE MATERIAL, CONFORME ESPECIFICAÇÕES E QUANTIDADES DISCRIMINADAS, especificações e quantitativos definidos no Anexo I d</w:t>
      </w:r>
      <w:r w:rsidR="001F5D2A">
        <w:rPr>
          <w:rFonts w:ascii="Times New Roman" w:hAnsi="Times New Roman" w:cs="Times New Roman"/>
        </w:rPr>
        <w:t>o</w:t>
      </w:r>
      <w:r w:rsidR="001F5D2A" w:rsidRPr="000A66F4">
        <w:rPr>
          <w:rFonts w:ascii="Times New Roman" w:hAnsi="Times New Roman" w:cs="Times New Roman"/>
        </w:rPr>
        <w:t xml:space="preserve"> Edital.</w:t>
      </w:r>
    </w:p>
    <w:p w:rsidR="00B033E4" w:rsidRPr="00313AFF" w:rsidRDefault="00B033E4" w:rsidP="00076702">
      <w:pPr>
        <w:widowControl w:val="0"/>
        <w:autoSpaceDE w:val="0"/>
        <w:autoSpaceDN w:val="0"/>
        <w:adjustRightInd w:val="0"/>
        <w:ind w:left="0" w:right="-1" w:firstLine="0"/>
        <w:rPr>
          <w:rFonts w:ascii="Times New Roman" w:hAnsi="Times New Roman" w:cs="Times New Roman"/>
          <w:sz w:val="24"/>
          <w:szCs w:val="24"/>
        </w:rPr>
      </w:pPr>
    </w:p>
    <w:p w:rsidR="00B033E4" w:rsidRPr="00313AFF" w:rsidRDefault="00B033E4" w:rsidP="00B033E4">
      <w:pPr>
        <w:pStyle w:val="PargrafodaLista"/>
        <w:tabs>
          <w:tab w:val="left" w:pos="142"/>
          <w:tab w:val="left" w:pos="284"/>
          <w:tab w:val="left" w:pos="426"/>
          <w:tab w:val="left" w:pos="851"/>
        </w:tabs>
        <w:autoSpaceDE w:val="0"/>
        <w:autoSpaceDN w:val="0"/>
        <w:adjustRightInd w:val="0"/>
        <w:ind w:left="0" w:firstLine="0"/>
        <w:rPr>
          <w:rFonts w:ascii="Times New Roman" w:hAnsi="Times New Roman" w:cs="Times New Roman"/>
          <w:b/>
          <w:sz w:val="24"/>
          <w:szCs w:val="24"/>
          <w:highlight w:val="yellow"/>
        </w:rPr>
      </w:pPr>
      <w:proofErr w:type="spellStart"/>
      <w:r w:rsidRPr="00313AFF">
        <w:rPr>
          <w:rFonts w:ascii="Times New Roman" w:hAnsi="Times New Roman" w:cs="Times New Roman"/>
          <w:sz w:val="24"/>
          <w:szCs w:val="24"/>
        </w:rPr>
        <w:t>Obs</w:t>
      </w:r>
      <w:proofErr w:type="spellEnd"/>
      <w:r w:rsidRPr="00313AFF">
        <w:rPr>
          <w:rFonts w:ascii="Times New Roman" w:hAnsi="Times New Roman" w:cs="Times New Roman"/>
          <w:sz w:val="24"/>
          <w:szCs w:val="24"/>
        </w:rPr>
        <w:t>:</w:t>
      </w:r>
      <w:r w:rsidR="00D063E1" w:rsidRPr="00313AFF">
        <w:rPr>
          <w:rFonts w:ascii="Times New Roman" w:hAnsi="Times New Roman" w:cs="Times New Roman"/>
          <w:sz w:val="24"/>
          <w:szCs w:val="24"/>
        </w:rPr>
        <w:t xml:space="preserve"> </w:t>
      </w:r>
      <w:r w:rsidRPr="00313AFF">
        <w:rPr>
          <w:rFonts w:ascii="Times New Roman" w:hAnsi="Times New Roman" w:cs="Times New Roman"/>
          <w:b/>
          <w:sz w:val="24"/>
          <w:szCs w:val="24"/>
          <w:highlight w:val="yellow"/>
        </w:rPr>
        <w:t xml:space="preserve">Na composição da proposta de preço a empresa deverá informar o valor de cada item e subitem (em conformidade ao modelo da proposta de preço e planilha orçamentária), para fins de transparência e composição do valor. Caso a empresa não preencha nesses termos, </w:t>
      </w:r>
      <w:r w:rsidR="00D063E1" w:rsidRPr="00313AFF">
        <w:rPr>
          <w:rFonts w:ascii="Times New Roman" w:hAnsi="Times New Roman" w:cs="Times New Roman"/>
          <w:b/>
          <w:sz w:val="24"/>
          <w:szCs w:val="24"/>
          <w:highlight w:val="yellow"/>
        </w:rPr>
        <w:t xml:space="preserve">poderá </w:t>
      </w:r>
      <w:r w:rsidRPr="00313AFF">
        <w:rPr>
          <w:rFonts w:ascii="Times New Roman" w:hAnsi="Times New Roman" w:cs="Times New Roman"/>
          <w:b/>
          <w:sz w:val="24"/>
          <w:szCs w:val="24"/>
          <w:highlight w:val="yellow"/>
        </w:rPr>
        <w:t xml:space="preserve">ser desclassificada do certame. </w:t>
      </w:r>
    </w:p>
    <w:p w:rsidR="00FF1BF7" w:rsidRPr="00313AFF" w:rsidRDefault="00FF1BF7" w:rsidP="00FF1BF7">
      <w:pPr>
        <w:ind w:left="0" w:firstLine="0"/>
        <w:jc w:val="center"/>
        <w:rPr>
          <w:rFonts w:ascii="Times New Roman" w:hAnsi="Times New Roman" w:cs="Times New Roman"/>
          <w:sz w:val="24"/>
          <w:szCs w:val="24"/>
        </w:rPr>
      </w:pPr>
    </w:p>
    <w:p w:rsidR="00FF1BF7" w:rsidRPr="00313AFF" w:rsidRDefault="00FF1BF7" w:rsidP="00FF1BF7">
      <w:pPr>
        <w:ind w:left="0" w:firstLine="0"/>
        <w:jc w:val="center"/>
        <w:rPr>
          <w:rFonts w:ascii="Times New Roman" w:hAnsi="Times New Roman" w:cs="Times New Roman"/>
          <w:b/>
          <w:sz w:val="24"/>
          <w:szCs w:val="24"/>
        </w:rPr>
      </w:pPr>
      <w:r w:rsidRPr="00313AFF">
        <w:rPr>
          <w:rFonts w:ascii="Times New Roman" w:hAnsi="Times New Roman" w:cs="Times New Roman"/>
          <w:b/>
          <w:sz w:val="24"/>
          <w:szCs w:val="24"/>
        </w:rPr>
        <w:t>PLANILHA DE VALOR DOS SERVIÇOS</w:t>
      </w:r>
    </w:p>
    <w:p w:rsidR="00FF1BF7" w:rsidRPr="00313AFF" w:rsidRDefault="00FF1BF7" w:rsidP="00FF1BF7">
      <w:pPr>
        <w:ind w:left="0" w:firstLine="0"/>
        <w:rPr>
          <w:rFonts w:ascii="Times New Roman" w:hAnsi="Times New Roman" w:cs="Times New Roman"/>
          <w:color w:val="FF0000"/>
          <w:sz w:val="18"/>
          <w:szCs w:val="18"/>
          <w:highlight w:val="lightGray"/>
        </w:rPr>
      </w:pPr>
    </w:p>
    <w:tbl>
      <w:tblPr>
        <w:tblStyle w:val="Tabelacomgrade"/>
        <w:tblW w:w="9180" w:type="dxa"/>
        <w:tblLayout w:type="fixed"/>
        <w:tblLook w:val="04A0" w:firstRow="1" w:lastRow="0" w:firstColumn="1" w:lastColumn="0" w:noHBand="0" w:noVBand="1"/>
      </w:tblPr>
      <w:tblGrid>
        <w:gridCol w:w="1242"/>
        <w:gridCol w:w="1418"/>
        <w:gridCol w:w="1417"/>
        <w:gridCol w:w="1276"/>
        <w:gridCol w:w="1701"/>
        <w:gridCol w:w="2126"/>
      </w:tblGrid>
      <w:tr w:rsidR="006066E5" w:rsidRPr="00313AFF" w:rsidTr="004C6D3C">
        <w:tc>
          <w:tcPr>
            <w:tcW w:w="9180" w:type="dxa"/>
            <w:gridSpan w:val="6"/>
            <w:shd w:val="clear" w:color="auto" w:fill="BFBFBF" w:themeFill="background1" w:themeFillShade="BF"/>
          </w:tcPr>
          <w:p w:rsidR="006066E5" w:rsidRPr="00313AFF" w:rsidRDefault="006066E5" w:rsidP="006066E5">
            <w:pPr>
              <w:tabs>
                <w:tab w:val="center" w:pos="4624"/>
              </w:tabs>
              <w:ind w:left="0" w:firstLine="0"/>
              <w:rPr>
                <w:rFonts w:ascii="Times New Roman" w:hAnsi="Times New Roman" w:cs="Times New Roman"/>
                <w:color w:val="FF0000"/>
                <w:sz w:val="16"/>
                <w:szCs w:val="16"/>
              </w:rPr>
            </w:pPr>
            <w:r w:rsidRPr="00313AFF">
              <w:rPr>
                <w:rFonts w:ascii="Times New Roman" w:hAnsi="Times New Roman" w:cs="Times New Roman"/>
                <w:color w:val="FF0000"/>
                <w:sz w:val="16"/>
                <w:szCs w:val="16"/>
              </w:rPr>
              <w:tab/>
            </w:r>
            <w:r w:rsidRPr="00313AFF">
              <w:rPr>
                <w:rFonts w:ascii="Times New Roman" w:hAnsi="Times New Roman" w:cs="Times New Roman"/>
                <w:sz w:val="16"/>
                <w:szCs w:val="16"/>
              </w:rPr>
              <w:t xml:space="preserve">ITEM </w:t>
            </w:r>
          </w:p>
        </w:tc>
      </w:tr>
      <w:tr w:rsidR="006066E5" w:rsidRPr="00313AFF" w:rsidTr="006066E5">
        <w:tc>
          <w:tcPr>
            <w:tcW w:w="1242" w:type="dxa"/>
            <w:shd w:val="clear" w:color="auto" w:fill="auto"/>
          </w:tcPr>
          <w:p w:rsidR="006066E5" w:rsidRPr="00313AFF" w:rsidRDefault="006066E5" w:rsidP="006272FF">
            <w:pPr>
              <w:ind w:left="0" w:firstLine="0"/>
              <w:jc w:val="center"/>
              <w:rPr>
                <w:rFonts w:ascii="Times New Roman" w:hAnsi="Times New Roman" w:cs="Times New Roman"/>
                <w:sz w:val="16"/>
                <w:szCs w:val="16"/>
              </w:rPr>
            </w:pPr>
            <w:r w:rsidRPr="00313AFF">
              <w:rPr>
                <w:rFonts w:ascii="Times New Roman" w:hAnsi="Times New Roman" w:cs="Times New Roman"/>
                <w:sz w:val="16"/>
                <w:szCs w:val="16"/>
              </w:rPr>
              <w:t>SUBITEM</w:t>
            </w:r>
          </w:p>
        </w:tc>
        <w:tc>
          <w:tcPr>
            <w:tcW w:w="1418" w:type="dxa"/>
            <w:shd w:val="clear" w:color="auto" w:fill="auto"/>
          </w:tcPr>
          <w:p w:rsidR="006066E5" w:rsidRPr="00313AFF" w:rsidRDefault="006066E5" w:rsidP="006272FF">
            <w:pPr>
              <w:ind w:left="0" w:firstLine="0"/>
              <w:jc w:val="center"/>
              <w:rPr>
                <w:rFonts w:ascii="Times New Roman" w:hAnsi="Times New Roman" w:cs="Times New Roman"/>
                <w:sz w:val="16"/>
                <w:szCs w:val="16"/>
              </w:rPr>
            </w:pPr>
            <w:r w:rsidRPr="00313AFF">
              <w:rPr>
                <w:rFonts w:ascii="Times New Roman" w:hAnsi="Times New Roman" w:cs="Times New Roman"/>
                <w:sz w:val="16"/>
                <w:szCs w:val="16"/>
              </w:rPr>
              <w:t>SERVIÇO</w:t>
            </w:r>
          </w:p>
        </w:tc>
        <w:tc>
          <w:tcPr>
            <w:tcW w:w="1417" w:type="dxa"/>
            <w:shd w:val="clear" w:color="auto" w:fill="auto"/>
          </w:tcPr>
          <w:p w:rsidR="006066E5" w:rsidRPr="00313AFF" w:rsidRDefault="006066E5" w:rsidP="006272FF">
            <w:pPr>
              <w:ind w:left="0" w:firstLine="0"/>
              <w:jc w:val="center"/>
              <w:rPr>
                <w:rFonts w:ascii="Times New Roman" w:hAnsi="Times New Roman" w:cs="Times New Roman"/>
                <w:sz w:val="16"/>
                <w:szCs w:val="16"/>
              </w:rPr>
            </w:pPr>
            <w:r w:rsidRPr="00313AFF">
              <w:rPr>
                <w:rFonts w:ascii="Times New Roman" w:hAnsi="Times New Roman" w:cs="Times New Roman"/>
                <w:sz w:val="16"/>
                <w:szCs w:val="16"/>
              </w:rPr>
              <w:t>UNIDADE</w:t>
            </w:r>
          </w:p>
        </w:tc>
        <w:tc>
          <w:tcPr>
            <w:tcW w:w="1276" w:type="dxa"/>
            <w:shd w:val="clear" w:color="auto" w:fill="auto"/>
          </w:tcPr>
          <w:p w:rsidR="006066E5" w:rsidRPr="00313AFF" w:rsidRDefault="006066E5" w:rsidP="006272FF">
            <w:pPr>
              <w:ind w:left="0" w:firstLine="0"/>
              <w:jc w:val="center"/>
              <w:rPr>
                <w:rFonts w:ascii="Times New Roman" w:hAnsi="Times New Roman" w:cs="Times New Roman"/>
                <w:sz w:val="16"/>
                <w:szCs w:val="16"/>
              </w:rPr>
            </w:pPr>
            <w:r w:rsidRPr="00313AFF">
              <w:rPr>
                <w:rFonts w:ascii="Times New Roman" w:hAnsi="Times New Roman" w:cs="Times New Roman"/>
                <w:sz w:val="16"/>
                <w:szCs w:val="16"/>
              </w:rPr>
              <w:t>QUANTIDADE</w:t>
            </w:r>
          </w:p>
        </w:tc>
        <w:tc>
          <w:tcPr>
            <w:tcW w:w="1701" w:type="dxa"/>
            <w:shd w:val="clear" w:color="auto" w:fill="auto"/>
          </w:tcPr>
          <w:p w:rsidR="006066E5" w:rsidRPr="00313AFF" w:rsidRDefault="006066E5" w:rsidP="006272FF">
            <w:pPr>
              <w:ind w:left="0" w:firstLine="0"/>
              <w:jc w:val="center"/>
              <w:rPr>
                <w:rFonts w:ascii="Times New Roman" w:hAnsi="Times New Roman" w:cs="Times New Roman"/>
                <w:sz w:val="16"/>
                <w:szCs w:val="16"/>
              </w:rPr>
            </w:pPr>
            <w:r w:rsidRPr="00313AFF">
              <w:rPr>
                <w:rFonts w:ascii="Times New Roman" w:hAnsi="Times New Roman" w:cs="Times New Roman"/>
                <w:sz w:val="16"/>
                <w:szCs w:val="16"/>
              </w:rPr>
              <w:t>PREÇO UNITÁRIO</w:t>
            </w:r>
          </w:p>
        </w:tc>
        <w:tc>
          <w:tcPr>
            <w:tcW w:w="2126" w:type="dxa"/>
          </w:tcPr>
          <w:p w:rsidR="006066E5" w:rsidRPr="00313AFF" w:rsidRDefault="006066E5" w:rsidP="006272FF">
            <w:pPr>
              <w:ind w:left="0" w:firstLine="0"/>
              <w:jc w:val="center"/>
              <w:rPr>
                <w:rFonts w:ascii="Times New Roman" w:hAnsi="Times New Roman" w:cs="Times New Roman"/>
                <w:sz w:val="16"/>
                <w:szCs w:val="16"/>
              </w:rPr>
            </w:pPr>
            <w:r w:rsidRPr="00313AFF">
              <w:rPr>
                <w:rFonts w:ascii="Times New Roman" w:hAnsi="Times New Roman" w:cs="Times New Roman"/>
                <w:sz w:val="16"/>
                <w:szCs w:val="16"/>
              </w:rPr>
              <w:t>PREÇO TOTAL</w:t>
            </w:r>
          </w:p>
        </w:tc>
      </w:tr>
      <w:tr w:rsidR="006066E5" w:rsidRPr="00313AFF" w:rsidTr="006066E5">
        <w:tc>
          <w:tcPr>
            <w:tcW w:w="1242" w:type="dxa"/>
            <w:shd w:val="clear" w:color="auto" w:fill="auto"/>
          </w:tcPr>
          <w:p w:rsidR="006066E5" w:rsidRPr="00313AFF" w:rsidRDefault="006066E5" w:rsidP="006272FF">
            <w:pPr>
              <w:ind w:left="0" w:firstLine="0"/>
              <w:jc w:val="center"/>
              <w:rPr>
                <w:rFonts w:ascii="Times New Roman" w:hAnsi="Times New Roman" w:cs="Times New Roman"/>
                <w:sz w:val="16"/>
                <w:szCs w:val="16"/>
              </w:rPr>
            </w:pPr>
          </w:p>
        </w:tc>
        <w:tc>
          <w:tcPr>
            <w:tcW w:w="1418" w:type="dxa"/>
            <w:shd w:val="clear" w:color="auto" w:fill="auto"/>
          </w:tcPr>
          <w:p w:rsidR="006066E5" w:rsidRPr="00313AFF" w:rsidRDefault="006066E5" w:rsidP="006272FF">
            <w:pPr>
              <w:ind w:left="0" w:firstLine="0"/>
              <w:jc w:val="center"/>
              <w:rPr>
                <w:rFonts w:ascii="Times New Roman" w:hAnsi="Times New Roman" w:cs="Times New Roman"/>
                <w:sz w:val="16"/>
                <w:szCs w:val="16"/>
              </w:rPr>
            </w:pPr>
          </w:p>
        </w:tc>
        <w:tc>
          <w:tcPr>
            <w:tcW w:w="1417" w:type="dxa"/>
            <w:shd w:val="clear" w:color="auto" w:fill="auto"/>
          </w:tcPr>
          <w:p w:rsidR="006066E5" w:rsidRPr="00313AFF" w:rsidRDefault="006066E5" w:rsidP="006272FF">
            <w:pPr>
              <w:ind w:left="0" w:firstLine="0"/>
              <w:jc w:val="center"/>
              <w:rPr>
                <w:rFonts w:ascii="Times New Roman" w:hAnsi="Times New Roman" w:cs="Times New Roman"/>
                <w:sz w:val="16"/>
                <w:szCs w:val="16"/>
              </w:rPr>
            </w:pPr>
          </w:p>
        </w:tc>
        <w:tc>
          <w:tcPr>
            <w:tcW w:w="1276" w:type="dxa"/>
            <w:shd w:val="clear" w:color="auto" w:fill="auto"/>
          </w:tcPr>
          <w:p w:rsidR="006066E5" w:rsidRPr="00313AFF" w:rsidRDefault="006066E5" w:rsidP="006272FF">
            <w:pPr>
              <w:ind w:left="0" w:firstLine="0"/>
              <w:jc w:val="center"/>
              <w:rPr>
                <w:rFonts w:ascii="Times New Roman" w:hAnsi="Times New Roman" w:cs="Times New Roman"/>
                <w:sz w:val="16"/>
                <w:szCs w:val="16"/>
              </w:rPr>
            </w:pPr>
          </w:p>
        </w:tc>
        <w:tc>
          <w:tcPr>
            <w:tcW w:w="1701" w:type="dxa"/>
            <w:shd w:val="clear" w:color="auto" w:fill="auto"/>
          </w:tcPr>
          <w:p w:rsidR="006066E5" w:rsidRPr="00313AFF" w:rsidRDefault="006066E5" w:rsidP="006272FF">
            <w:pPr>
              <w:ind w:left="0" w:firstLine="0"/>
              <w:jc w:val="center"/>
              <w:rPr>
                <w:rFonts w:ascii="Times New Roman" w:hAnsi="Times New Roman" w:cs="Times New Roman"/>
                <w:sz w:val="16"/>
                <w:szCs w:val="16"/>
              </w:rPr>
            </w:pPr>
          </w:p>
        </w:tc>
        <w:tc>
          <w:tcPr>
            <w:tcW w:w="2126" w:type="dxa"/>
          </w:tcPr>
          <w:p w:rsidR="006066E5" w:rsidRPr="00313AFF" w:rsidRDefault="006066E5" w:rsidP="006272FF">
            <w:pPr>
              <w:ind w:left="0" w:firstLine="0"/>
              <w:jc w:val="center"/>
              <w:rPr>
                <w:rFonts w:ascii="Times New Roman" w:hAnsi="Times New Roman" w:cs="Times New Roman"/>
                <w:sz w:val="16"/>
                <w:szCs w:val="16"/>
              </w:rPr>
            </w:pPr>
          </w:p>
        </w:tc>
      </w:tr>
      <w:tr w:rsidR="00550F21" w:rsidRPr="00313AFF" w:rsidTr="006066E5">
        <w:tc>
          <w:tcPr>
            <w:tcW w:w="1242"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418"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417"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276"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701"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2126" w:type="dxa"/>
          </w:tcPr>
          <w:p w:rsidR="00550F21" w:rsidRPr="00313AFF" w:rsidRDefault="00550F21" w:rsidP="006272FF">
            <w:pPr>
              <w:ind w:left="0" w:firstLine="0"/>
              <w:jc w:val="center"/>
              <w:rPr>
                <w:rFonts w:ascii="Times New Roman" w:hAnsi="Times New Roman" w:cs="Times New Roman"/>
                <w:sz w:val="16"/>
                <w:szCs w:val="16"/>
              </w:rPr>
            </w:pPr>
          </w:p>
        </w:tc>
      </w:tr>
      <w:tr w:rsidR="00550F21" w:rsidRPr="00313AFF" w:rsidTr="006066E5">
        <w:tc>
          <w:tcPr>
            <w:tcW w:w="1242"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418"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417"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276"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701"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2126" w:type="dxa"/>
          </w:tcPr>
          <w:p w:rsidR="00550F21" w:rsidRPr="00313AFF" w:rsidRDefault="00550F21" w:rsidP="006272FF">
            <w:pPr>
              <w:ind w:left="0" w:firstLine="0"/>
              <w:jc w:val="center"/>
              <w:rPr>
                <w:rFonts w:ascii="Times New Roman" w:hAnsi="Times New Roman" w:cs="Times New Roman"/>
                <w:sz w:val="16"/>
                <w:szCs w:val="16"/>
              </w:rPr>
            </w:pPr>
          </w:p>
        </w:tc>
      </w:tr>
      <w:tr w:rsidR="00550F21" w:rsidRPr="00313AFF" w:rsidTr="006066E5">
        <w:tc>
          <w:tcPr>
            <w:tcW w:w="1242"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418"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417"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276"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1701" w:type="dxa"/>
            <w:shd w:val="clear" w:color="auto" w:fill="auto"/>
          </w:tcPr>
          <w:p w:rsidR="00550F21" w:rsidRPr="00313AFF" w:rsidRDefault="00550F21" w:rsidP="006272FF">
            <w:pPr>
              <w:ind w:left="0" w:firstLine="0"/>
              <w:jc w:val="center"/>
              <w:rPr>
                <w:rFonts w:ascii="Times New Roman" w:hAnsi="Times New Roman" w:cs="Times New Roman"/>
                <w:sz w:val="16"/>
                <w:szCs w:val="16"/>
              </w:rPr>
            </w:pPr>
          </w:p>
        </w:tc>
        <w:tc>
          <w:tcPr>
            <w:tcW w:w="2126" w:type="dxa"/>
          </w:tcPr>
          <w:p w:rsidR="00550F21" w:rsidRPr="00313AFF" w:rsidRDefault="00550F21" w:rsidP="006272FF">
            <w:pPr>
              <w:ind w:left="0" w:firstLine="0"/>
              <w:jc w:val="center"/>
              <w:rPr>
                <w:rFonts w:ascii="Times New Roman" w:hAnsi="Times New Roman" w:cs="Times New Roman"/>
                <w:sz w:val="16"/>
                <w:szCs w:val="16"/>
              </w:rPr>
            </w:pPr>
          </w:p>
        </w:tc>
      </w:tr>
      <w:tr w:rsidR="00550F21" w:rsidRPr="00313AFF" w:rsidTr="004C6D3C">
        <w:tc>
          <w:tcPr>
            <w:tcW w:w="9180" w:type="dxa"/>
            <w:gridSpan w:val="6"/>
            <w:shd w:val="clear" w:color="auto" w:fill="auto"/>
          </w:tcPr>
          <w:p w:rsidR="00550F21" w:rsidRPr="00313AFF" w:rsidRDefault="00550F21" w:rsidP="00550F21">
            <w:pPr>
              <w:ind w:left="0" w:firstLine="0"/>
              <w:rPr>
                <w:rFonts w:ascii="Times New Roman" w:hAnsi="Times New Roman" w:cs="Times New Roman"/>
                <w:sz w:val="16"/>
                <w:szCs w:val="16"/>
              </w:rPr>
            </w:pPr>
            <w:r w:rsidRPr="00313AFF">
              <w:rPr>
                <w:rFonts w:ascii="Times New Roman" w:hAnsi="Times New Roman" w:cs="Times New Roman"/>
                <w:sz w:val="16"/>
                <w:szCs w:val="16"/>
              </w:rPr>
              <w:t>TOTAL GERAL</w:t>
            </w:r>
          </w:p>
        </w:tc>
      </w:tr>
    </w:tbl>
    <w:p w:rsidR="00076702" w:rsidRPr="00313AFF" w:rsidRDefault="00076702" w:rsidP="00300669">
      <w:pPr>
        <w:autoSpaceDE w:val="0"/>
        <w:autoSpaceDN w:val="0"/>
        <w:adjustRightInd w:val="0"/>
        <w:ind w:left="0" w:firstLine="0"/>
        <w:rPr>
          <w:rFonts w:ascii="Times New Roman" w:hAnsi="Times New Roman" w:cs="Times New Roman"/>
          <w:sz w:val="24"/>
          <w:szCs w:val="24"/>
        </w:rPr>
      </w:pPr>
    </w:p>
    <w:p w:rsidR="00300669" w:rsidRPr="00313AFF" w:rsidRDefault="00300669" w:rsidP="00300669">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sz w:val="24"/>
          <w:szCs w:val="24"/>
        </w:rPr>
        <w:t>1) Esta proposta é válida por 60 (sessenta) dias, a contar da data de sua apresentação.</w:t>
      </w:r>
    </w:p>
    <w:p w:rsidR="00300669" w:rsidRPr="00313AFF" w:rsidRDefault="00300669" w:rsidP="00300669">
      <w:pPr>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sz w:val="24"/>
          <w:szCs w:val="24"/>
        </w:rPr>
        <w:t>2) Informamos, por oportuno, que nos preços apresentados acima já estão computados todos os custos necessários decorrentes da prestação dos serviços objeto desta licitação, bem como já incluídos todos os impostos, encargos trabalhistas, previdenciários, fiscais, comerciais, taxas, fretes, seguros, deslocamentos de pessoal</w:t>
      </w:r>
      <w:r w:rsidR="00076702" w:rsidRPr="00313AFF">
        <w:rPr>
          <w:rFonts w:ascii="Times New Roman" w:hAnsi="Times New Roman" w:cs="Times New Roman"/>
          <w:sz w:val="24"/>
          <w:szCs w:val="24"/>
        </w:rPr>
        <w:t xml:space="preserve">, materiais, ferramentas </w:t>
      </w:r>
      <w:r w:rsidRPr="00313AFF">
        <w:rPr>
          <w:rFonts w:ascii="Times New Roman" w:hAnsi="Times New Roman" w:cs="Times New Roman"/>
          <w:sz w:val="24"/>
          <w:szCs w:val="24"/>
        </w:rPr>
        <w:t>e quaisquer outros que incidam direta ou indiretamente.</w:t>
      </w:r>
    </w:p>
    <w:p w:rsidR="00300669" w:rsidRPr="00313AFF" w:rsidRDefault="00300669" w:rsidP="00300669">
      <w:pPr>
        <w:widowControl w:val="0"/>
        <w:overflowPunct w:val="0"/>
        <w:autoSpaceDE w:val="0"/>
        <w:autoSpaceDN w:val="0"/>
        <w:adjustRightInd w:val="0"/>
        <w:spacing w:line="234" w:lineRule="auto"/>
        <w:ind w:left="0" w:firstLine="0"/>
        <w:rPr>
          <w:rFonts w:ascii="Times New Roman" w:hAnsi="Times New Roman" w:cs="Times New Roman"/>
          <w:sz w:val="24"/>
          <w:szCs w:val="24"/>
        </w:rPr>
      </w:pPr>
      <w:r w:rsidRPr="00313AFF">
        <w:rPr>
          <w:rFonts w:ascii="Times New Roman" w:hAnsi="Times New Roman" w:cs="Times New Roman"/>
          <w:sz w:val="24"/>
          <w:szCs w:val="24"/>
        </w:rPr>
        <w:t>3) Declaro conhecer a legislação de regência desta licitação e que os serviços serão fornecidos de acordo com as condições estabelecidas neste Termo de Referência e seus anexos, que conhecemos e aceitamos em todos os seus termos.</w:t>
      </w:r>
    </w:p>
    <w:p w:rsidR="00300669" w:rsidRPr="00313AFF" w:rsidRDefault="00300669" w:rsidP="00300669">
      <w:pPr>
        <w:widowControl w:val="0"/>
        <w:overflowPunct w:val="0"/>
        <w:autoSpaceDE w:val="0"/>
        <w:autoSpaceDN w:val="0"/>
        <w:adjustRightInd w:val="0"/>
        <w:ind w:left="0" w:firstLine="0"/>
        <w:rPr>
          <w:rFonts w:ascii="Times New Roman" w:hAnsi="Times New Roman" w:cs="Times New Roman"/>
          <w:sz w:val="24"/>
          <w:szCs w:val="24"/>
        </w:rPr>
      </w:pPr>
      <w:r w:rsidRPr="00313AFF">
        <w:rPr>
          <w:rFonts w:ascii="Times New Roman" w:hAnsi="Times New Roman" w:cs="Times New Roman"/>
          <w:sz w:val="24"/>
          <w:szCs w:val="24"/>
        </w:rPr>
        <w:t>4) Declaro, também, que nenhum direito a indenização ou a reembolso de quaisquer despesas nos será devido, caso a nossa proposta não seja aceita pelo CREMEPE, seja qual for o motivo.</w:t>
      </w:r>
    </w:p>
    <w:p w:rsidR="00300669" w:rsidRPr="00313AFF" w:rsidRDefault="00300669" w:rsidP="00300669">
      <w:pPr>
        <w:widowControl w:val="0"/>
        <w:overflowPunct w:val="0"/>
        <w:autoSpaceDE w:val="0"/>
        <w:autoSpaceDN w:val="0"/>
        <w:adjustRightInd w:val="0"/>
        <w:spacing w:line="235" w:lineRule="auto"/>
        <w:ind w:left="0" w:firstLine="0"/>
        <w:rPr>
          <w:rFonts w:ascii="Times New Roman" w:hAnsi="Times New Roman" w:cs="Times New Roman"/>
          <w:sz w:val="24"/>
          <w:szCs w:val="24"/>
        </w:rPr>
      </w:pPr>
      <w:r w:rsidRPr="00313AFF">
        <w:rPr>
          <w:rFonts w:ascii="Times New Roman" w:hAnsi="Times New Roman" w:cs="Times New Roman"/>
          <w:sz w:val="24"/>
          <w:szCs w:val="24"/>
        </w:rPr>
        <w:t>5) Declaro estar ciente e que cumprirei todos os prazos e condições definidas no Anexo I - Termo de Referência.</w:t>
      </w:r>
    </w:p>
    <w:p w:rsidR="00300669" w:rsidRPr="00313AFF" w:rsidRDefault="00300669" w:rsidP="00300669">
      <w:pPr>
        <w:widowControl w:val="0"/>
        <w:overflowPunct w:val="0"/>
        <w:autoSpaceDE w:val="0"/>
        <w:autoSpaceDN w:val="0"/>
        <w:adjustRightInd w:val="0"/>
        <w:spacing w:line="241" w:lineRule="auto"/>
        <w:ind w:left="0" w:firstLine="0"/>
        <w:rPr>
          <w:rFonts w:ascii="Times New Roman" w:hAnsi="Times New Roman" w:cs="Times New Roman"/>
          <w:sz w:val="24"/>
          <w:szCs w:val="24"/>
        </w:rPr>
      </w:pPr>
      <w:r w:rsidRPr="00313AFF">
        <w:rPr>
          <w:rFonts w:ascii="Times New Roman" w:hAnsi="Times New Roman" w:cs="Times New Roman"/>
          <w:sz w:val="24"/>
          <w:szCs w:val="24"/>
        </w:rPr>
        <w:t xml:space="preserve">6) Declaro que </w:t>
      </w:r>
      <w:r w:rsidRPr="00313AFF">
        <w:rPr>
          <w:rFonts w:ascii="Times New Roman" w:hAnsi="Times New Roman" w:cs="Times New Roman"/>
          <w:b/>
          <w:bCs/>
          <w:sz w:val="24"/>
          <w:szCs w:val="24"/>
        </w:rPr>
        <w:t>examinei, minuciosamente, o pertinente Edital, seus Anexos</w:t>
      </w:r>
      <w:r w:rsidRPr="00313AFF">
        <w:rPr>
          <w:rFonts w:ascii="Times New Roman" w:hAnsi="Times New Roman" w:cs="Times New Roman"/>
          <w:sz w:val="24"/>
          <w:szCs w:val="24"/>
        </w:rPr>
        <w:t xml:space="preserve">, e que estudei, </w:t>
      </w:r>
      <w:r w:rsidRPr="00313AFF">
        <w:rPr>
          <w:rFonts w:ascii="Times New Roman" w:hAnsi="Times New Roman" w:cs="Times New Roman"/>
          <w:sz w:val="24"/>
          <w:szCs w:val="24"/>
        </w:rPr>
        <w:lastRenderedPageBreak/>
        <w:t>comparei e os encontrei corretos, aceitando e submetendo-me, integralmente, às suas condições, e que obtive da Comissão de Licitação e/ou Pregoeiro, satisfatoriamente, todas as informações e esclarecimentos solicitados, não havendo dúvidas acerca dos serviços a executar.</w:t>
      </w:r>
    </w:p>
    <w:p w:rsidR="00300669" w:rsidRPr="00313AFF" w:rsidRDefault="00300669" w:rsidP="00300669">
      <w:pPr>
        <w:widowControl w:val="0"/>
        <w:overflowPunct w:val="0"/>
        <w:autoSpaceDE w:val="0"/>
        <w:autoSpaceDN w:val="0"/>
        <w:adjustRightInd w:val="0"/>
        <w:spacing w:line="235" w:lineRule="auto"/>
        <w:ind w:left="0" w:firstLine="0"/>
        <w:rPr>
          <w:rFonts w:ascii="Times New Roman" w:hAnsi="Times New Roman" w:cs="Times New Roman"/>
          <w:sz w:val="24"/>
          <w:szCs w:val="24"/>
        </w:rPr>
      </w:pPr>
      <w:r w:rsidRPr="00313AFF">
        <w:rPr>
          <w:rFonts w:ascii="Times New Roman" w:hAnsi="Times New Roman" w:cs="Times New Roman"/>
          <w:sz w:val="24"/>
          <w:szCs w:val="24"/>
        </w:rPr>
        <w:t>7) Informo, desde já, que os pagamentos deverão ser creditados à Conta Corrente n° ____________, Agência nº ______</w:t>
      </w:r>
      <w:proofErr w:type="gramStart"/>
      <w:r w:rsidRPr="00313AFF">
        <w:rPr>
          <w:rFonts w:ascii="Times New Roman" w:hAnsi="Times New Roman" w:cs="Times New Roman"/>
          <w:sz w:val="24"/>
          <w:szCs w:val="24"/>
        </w:rPr>
        <w:t>_ ,</w:t>
      </w:r>
      <w:proofErr w:type="gramEnd"/>
      <w:r w:rsidRPr="00313AFF">
        <w:rPr>
          <w:rFonts w:ascii="Times New Roman" w:hAnsi="Times New Roman" w:cs="Times New Roman"/>
          <w:sz w:val="24"/>
          <w:szCs w:val="24"/>
        </w:rPr>
        <w:t xml:space="preserve"> Banco ____________.</w:t>
      </w:r>
    </w:p>
    <w:p w:rsidR="00300669" w:rsidRPr="00313AFF" w:rsidRDefault="00300669" w:rsidP="00300669">
      <w:pPr>
        <w:widowControl w:val="0"/>
        <w:autoSpaceDE w:val="0"/>
        <w:autoSpaceDN w:val="0"/>
        <w:adjustRightInd w:val="0"/>
        <w:spacing w:line="239" w:lineRule="auto"/>
        <w:ind w:left="0" w:firstLine="0"/>
        <w:rPr>
          <w:rFonts w:ascii="Times New Roman" w:hAnsi="Times New Roman" w:cs="Times New Roman"/>
          <w:sz w:val="24"/>
          <w:szCs w:val="24"/>
        </w:rPr>
      </w:pPr>
      <w:r w:rsidRPr="00313AFF">
        <w:rPr>
          <w:rFonts w:ascii="Times New Roman" w:hAnsi="Times New Roman" w:cs="Times New Roman"/>
          <w:sz w:val="24"/>
          <w:szCs w:val="24"/>
        </w:rPr>
        <w:t xml:space="preserve">8) Declaro que esta empresa </w:t>
      </w:r>
      <w:r w:rsidRPr="00313AFF">
        <w:rPr>
          <w:rFonts w:ascii="Times New Roman" w:hAnsi="Times New Roman" w:cs="Times New Roman"/>
          <w:b/>
          <w:bCs/>
          <w:sz w:val="24"/>
          <w:szCs w:val="24"/>
          <w:u w:val="single"/>
        </w:rPr>
        <w:t>é/não é</w:t>
      </w:r>
      <w:r w:rsidRPr="00313AFF">
        <w:rPr>
          <w:rFonts w:ascii="Times New Roman" w:hAnsi="Times New Roman" w:cs="Times New Roman"/>
          <w:sz w:val="24"/>
          <w:szCs w:val="24"/>
        </w:rPr>
        <w:t xml:space="preserve"> optante pelo Simples Nacional</w:t>
      </w:r>
    </w:p>
    <w:p w:rsidR="00300669" w:rsidRPr="00313AFF" w:rsidRDefault="00300669" w:rsidP="00300669">
      <w:pPr>
        <w:widowControl w:val="0"/>
        <w:overflowPunct w:val="0"/>
        <w:autoSpaceDE w:val="0"/>
        <w:autoSpaceDN w:val="0"/>
        <w:adjustRightInd w:val="0"/>
        <w:spacing w:line="234" w:lineRule="auto"/>
        <w:ind w:left="0" w:firstLine="0"/>
        <w:rPr>
          <w:rFonts w:ascii="Times New Roman" w:hAnsi="Times New Roman" w:cs="Times New Roman"/>
          <w:sz w:val="24"/>
          <w:szCs w:val="24"/>
        </w:rPr>
      </w:pPr>
      <w:r w:rsidRPr="00313AFF">
        <w:rPr>
          <w:rFonts w:ascii="Times New Roman" w:hAnsi="Times New Roman" w:cs="Times New Roman"/>
          <w:sz w:val="24"/>
          <w:szCs w:val="24"/>
        </w:rPr>
        <w:t xml:space="preserve">9) O procurador da empresa, cujo CNPJ é _________________, que assinará o Contrato, é o(a) </w:t>
      </w:r>
      <w:proofErr w:type="spellStart"/>
      <w:r w:rsidRPr="00313AFF">
        <w:rPr>
          <w:rFonts w:ascii="Times New Roman" w:hAnsi="Times New Roman" w:cs="Times New Roman"/>
          <w:sz w:val="24"/>
          <w:szCs w:val="24"/>
        </w:rPr>
        <w:t>Sr</w:t>
      </w:r>
      <w:proofErr w:type="spellEnd"/>
      <w:r w:rsidRPr="00313AFF">
        <w:rPr>
          <w:rFonts w:ascii="Times New Roman" w:hAnsi="Times New Roman" w:cs="Times New Roman"/>
          <w:sz w:val="24"/>
          <w:szCs w:val="24"/>
        </w:rPr>
        <w:t>(a) _________________ , (nacionalidade), (estado civil), (profissão), (identidade), (CPF), (endereço), (telefones) e (e-mail)</w:t>
      </w:r>
    </w:p>
    <w:p w:rsidR="00B74A9D" w:rsidRPr="00313AFF" w:rsidRDefault="00B74A9D"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B74A9D" w:rsidRPr="00313AFF" w:rsidRDefault="00B74A9D"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300669" w:rsidRPr="00313AFF" w:rsidRDefault="00300669"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r w:rsidRPr="00313AFF">
        <w:rPr>
          <w:rFonts w:ascii="Times New Roman" w:hAnsi="Times New Roman" w:cs="Times New Roman"/>
          <w:sz w:val="24"/>
          <w:szCs w:val="24"/>
        </w:rPr>
        <w:t xml:space="preserve">Local, ____ de __________ </w:t>
      </w:r>
      <w:proofErr w:type="spellStart"/>
      <w:r w:rsidRPr="00313AFF">
        <w:rPr>
          <w:rFonts w:ascii="Times New Roman" w:hAnsi="Times New Roman" w:cs="Times New Roman"/>
          <w:sz w:val="24"/>
          <w:szCs w:val="24"/>
        </w:rPr>
        <w:t>de</w:t>
      </w:r>
      <w:proofErr w:type="spellEnd"/>
      <w:r w:rsidRPr="00313AFF">
        <w:rPr>
          <w:rFonts w:ascii="Times New Roman" w:hAnsi="Times New Roman" w:cs="Times New Roman"/>
          <w:sz w:val="24"/>
          <w:szCs w:val="24"/>
        </w:rPr>
        <w:t xml:space="preserve"> ______</w:t>
      </w:r>
      <w:r w:rsidR="00550F21" w:rsidRPr="00313AFF">
        <w:rPr>
          <w:rFonts w:ascii="Times New Roman" w:hAnsi="Times New Roman" w:cs="Times New Roman"/>
          <w:sz w:val="24"/>
          <w:szCs w:val="24"/>
        </w:rPr>
        <w:t>.</w:t>
      </w: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550F21" w:rsidRPr="00313AFF" w:rsidRDefault="00550F21" w:rsidP="00300669">
      <w:pPr>
        <w:widowControl w:val="0"/>
        <w:autoSpaceDE w:val="0"/>
        <w:autoSpaceDN w:val="0"/>
        <w:adjustRightInd w:val="0"/>
        <w:spacing w:line="239" w:lineRule="auto"/>
        <w:ind w:left="0" w:firstLine="0"/>
        <w:jc w:val="center"/>
        <w:rPr>
          <w:rFonts w:ascii="Times New Roman" w:hAnsi="Times New Roman" w:cs="Times New Roman"/>
          <w:sz w:val="24"/>
          <w:szCs w:val="24"/>
        </w:rPr>
      </w:pPr>
    </w:p>
    <w:p w:rsidR="00300669" w:rsidRPr="00313AFF" w:rsidRDefault="00300669" w:rsidP="00300669">
      <w:pPr>
        <w:autoSpaceDE w:val="0"/>
        <w:autoSpaceDN w:val="0"/>
        <w:adjustRightInd w:val="0"/>
        <w:ind w:left="0" w:firstLine="0"/>
        <w:jc w:val="center"/>
        <w:rPr>
          <w:rFonts w:ascii="Times New Roman" w:hAnsi="Times New Roman" w:cs="Times New Roman"/>
          <w:sz w:val="24"/>
          <w:szCs w:val="24"/>
        </w:rPr>
      </w:pPr>
      <w:r w:rsidRPr="00313AFF">
        <w:rPr>
          <w:rFonts w:ascii="Times New Roman" w:hAnsi="Times New Roman" w:cs="Times New Roman"/>
          <w:sz w:val="24"/>
          <w:szCs w:val="24"/>
        </w:rPr>
        <w:t>________________________________________________________</w:t>
      </w:r>
    </w:p>
    <w:p w:rsidR="00300669" w:rsidRPr="00313AFF" w:rsidRDefault="00300669" w:rsidP="00BA501E">
      <w:pPr>
        <w:widowControl w:val="0"/>
        <w:autoSpaceDE w:val="0"/>
        <w:autoSpaceDN w:val="0"/>
        <w:adjustRightInd w:val="0"/>
        <w:ind w:left="0" w:firstLine="0"/>
        <w:jc w:val="center"/>
        <w:rPr>
          <w:rFonts w:ascii="Times New Roman" w:hAnsi="Times New Roman" w:cs="Times New Roman"/>
          <w:sz w:val="24"/>
          <w:szCs w:val="24"/>
        </w:rPr>
      </w:pPr>
      <w:r w:rsidRPr="00313AFF">
        <w:rPr>
          <w:rFonts w:ascii="Times New Roman" w:hAnsi="Times New Roman" w:cs="Times New Roman"/>
          <w:sz w:val="24"/>
          <w:szCs w:val="24"/>
        </w:rPr>
        <w:t>Assinatura do Representante Legal</w:t>
      </w:r>
    </w:p>
    <w:sectPr w:rsidR="00300669" w:rsidRPr="00313AFF" w:rsidSect="00BB51A3">
      <w:headerReference w:type="default" r:id="rId51"/>
      <w:footerReference w:type="default" r:id="rId52"/>
      <w:pgSz w:w="11906" w:h="16838"/>
      <w:pgMar w:top="2892" w:right="1418" w:bottom="851" w:left="1418" w:header="709"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08A1" w:rsidRDefault="00AD08A1" w:rsidP="00591284">
      <w:r>
        <w:separator/>
      </w:r>
    </w:p>
  </w:endnote>
  <w:endnote w:type="continuationSeparator" w:id="0">
    <w:p w:rsidR="00AD08A1" w:rsidRDefault="00AD08A1" w:rsidP="00591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ttawa">
    <w:altName w:val="Courier New"/>
    <w:charset w:val="00"/>
    <w:family w:val="swiss"/>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8A1" w:rsidRPr="00BB51A3" w:rsidRDefault="00AD08A1" w:rsidP="00BB51A3">
    <w:pPr>
      <w:pStyle w:val="Rodap"/>
      <w:rPr>
        <w:rFonts w:asciiTheme="minorHAnsi" w:hAnsiTheme="minorHAnsi"/>
      </w:rPr>
    </w:pPr>
    <w:r w:rsidRPr="00BB51A3">
      <w:rPr>
        <w:rFonts w:asciiTheme="minorHAnsi" w:hAnsiTheme="minorHAnsi"/>
        <w:noProof/>
        <w:lang w:eastAsia="pt-BR"/>
      </w:rPr>
      <w:drawing>
        <wp:anchor distT="0" distB="0" distL="114300" distR="114300" simplePos="0" relativeHeight="251661312" behindDoc="0" locked="0" layoutInCell="1" allowOverlap="1" wp14:anchorId="63EC8B4D" wp14:editId="04A8F7B8">
          <wp:simplePos x="0" y="0"/>
          <wp:positionH relativeFrom="column">
            <wp:posOffset>-584200</wp:posOffset>
          </wp:positionH>
          <wp:positionV relativeFrom="paragraph">
            <wp:posOffset>133188</wp:posOffset>
          </wp:positionV>
          <wp:extent cx="6904990" cy="257175"/>
          <wp:effectExtent l="0" t="0" r="0" b="0"/>
          <wp:wrapNone/>
          <wp:docPr id="3" name="Imagem 3" descr="rod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dape"/>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04990" cy="257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08A1" w:rsidRDefault="00AD08A1" w:rsidP="00591284">
      <w:r>
        <w:separator/>
      </w:r>
    </w:p>
  </w:footnote>
  <w:footnote w:type="continuationSeparator" w:id="0">
    <w:p w:rsidR="00AD08A1" w:rsidRDefault="00AD08A1" w:rsidP="00591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8A1" w:rsidRDefault="00AD08A1" w:rsidP="00BB51A3">
    <w:pPr>
      <w:pStyle w:val="Cabealho"/>
      <w:ind w:left="0" w:firstLine="0"/>
      <w:jc w:val="center"/>
    </w:pPr>
    <w:r>
      <w:rPr>
        <w:noProof/>
        <w:lang w:eastAsia="pt-BR"/>
      </w:rPr>
      <w:drawing>
        <wp:anchor distT="0" distB="0" distL="114300" distR="114300" simplePos="0" relativeHeight="251659264" behindDoc="0" locked="0" layoutInCell="1" allowOverlap="1" wp14:anchorId="6C67AE19" wp14:editId="608EDE21">
          <wp:simplePos x="0" y="0"/>
          <wp:positionH relativeFrom="margin">
            <wp:posOffset>1820545</wp:posOffset>
          </wp:positionH>
          <wp:positionV relativeFrom="paragraph">
            <wp:posOffset>-116205</wp:posOffset>
          </wp:positionV>
          <wp:extent cx="2200275" cy="1333500"/>
          <wp:effectExtent l="0" t="0" r="0" b="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668F"/>
    <w:multiLevelType w:val="multilevel"/>
    <w:tmpl w:val="CB52BD0C"/>
    <w:name w:val="Lourival4"/>
    <w:numStyleLink w:val="Lourival"/>
  </w:abstractNum>
  <w:abstractNum w:abstractNumId="1" w15:restartNumberingAfterBreak="0">
    <w:nsid w:val="0707392A"/>
    <w:multiLevelType w:val="multilevel"/>
    <w:tmpl w:val="C88A14CE"/>
    <w:lvl w:ilvl="0">
      <w:start w:val="45"/>
      <w:numFmt w:val="decimal"/>
      <w:lvlText w:val="%1"/>
      <w:lvlJc w:val="left"/>
      <w:pPr>
        <w:ind w:left="420" w:hanging="420"/>
      </w:pPr>
      <w:rPr>
        <w:rFonts w:eastAsia="Arial Unicode MS" w:hint="default"/>
      </w:rPr>
    </w:lvl>
    <w:lvl w:ilvl="1">
      <w:start w:val="3"/>
      <w:numFmt w:val="decimal"/>
      <w:lvlText w:val="%1.%2"/>
      <w:lvlJc w:val="left"/>
      <w:pPr>
        <w:ind w:left="846" w:hanging="420"/>
      </w:pPr>
      <w:rPr>
        <w:rFonts w:eastAsia="Arial Unicode MS" w:hint="default"/>
        <w: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 w15:restartNumberingAfterBreak="0">
    <w:nsid w:val="0AAF01FB"/>
    <w:multiLevelType w:val="hybridMultilevel"/>
    <w:tmpl w:val="A77A72E0"/>
    <w:lvl w:ilvl="0" w:tplc="6394854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D54496"/>
    <w:multiLevelType w:val="multilevel"/>
    <w:tmpl w:val="A900FC0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6E473D"/>
    <w:multiLevelType w:val="multilevel"/>
    <w:tmpl w:val="CB52BD0C"/>
    <w:numStyleLink w:val="Lourival"/>
  </w:abstractNum>
  <w:abstractNum w:abstractNumId="5" w15:restartNumberingAfterBreak="0">
    <w:nsid w:val="14151C0E"/>
    <w:multiLevelType w:val="multilevel"/>
    <w:tmpl w:val="8EC46E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C575B7"/>
    <w:multiLevelType w:val="hybridMultilevel"/>
    <w:tmpl w:val="660689C4"/>
    <w:lvl w:ilvl="0" w:tplc="0416000F">
      <w:start w:val="1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58170C"/>
    <w:multiLevelType w:val="multilevel"/>
    <w:tmpl w:val="A52ABA6E"/>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30659"/>
    <w:multiLevelType w:val="multilevel"/>
    <w:tmpl w:val="F6EAF4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684013"/>
    <w:multiLevelType w:val="hybridMultilevel"/>
    <w:tmpl w:val="8B466DD6"/>
    <w:lvl w:ilvl="0" w:tplc="43D25F3A">
      <w:start w:val="12"/>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ABA79F0"/>
    <w:multiLevelType w:val="multilevel"/>
    <w:tmpl w:val="CB52BD0C"/>
    <w:styleLink w:val="Lourival"/>
    <w:lvl w:ilvl="0">
      <w:start w:val="1"/>
      <w:numFmt w:val="decimal"/>
      <w:lvlText w:val="%1."/>
      <w:lvlJc w:val="left"/>
      <w:pPr>
        <w:ind w:left="360" w:hanging="360"/>
      </w:pPr>
      <w:rPr>
        <w:rFonts w:asciiTheme="majorHAnsi" w:hAnsiTheme="majorHAnsi" w:hint="default"/>
        <w:b/>
      </w:rPr>
    </w:lvl>
    <w:lvl w:ilvl="1">
      <w:start w:val="1"/>
      <w:numFmt w:val="decimal"/>
      <w:lvlText w:val="%1.%2."/>
      <w:lvlJc w:val="left"/>
      <w:pPr>
        <w:tabs>
          <w:tab w:val="num" w:pos="851"/>
        </w:tabs>
        <w:ind w:left="907" w:hanging="567"/>
      </w:pPr>
      <w:rPr>
        <w:rFonts w:hint="default"/>
        <w:b/>
      </w:rPr>
    </w:lvl>
    <w:lvl w:ilvl="2">
      <w:start w:val="1"/>
      <w:numFmt w:val="decimal"/>
      <w:lvlText w:val="%1.%2.%3."/>
      <w:lvlJc w:val="left"/>
      <w:pPr>
        <w:tabs>
          <w:tab w:val="num" w:pos="1361"/>
        </w:tabs>
        <w:ind w:left="1871" w:hanging="680"/>
      </w:pPr>
      <w:rPr>
        <w:rFonts w:hint="default"/>
        <w:b/>
      </w:rPr>
    </w:lvl>
    <w:lvl w:ilvl="3">
      <w:start w:val="1"/>
      <w:numFmt w:val="decimal"/>
      <w:lvlText w:val="%1.%2.%3.%4."/>
      <w:lvlJc w:val="left"/>
      <w:pPr>
        <w:tabs>
          <w:tab w:val="num" w:pos="3232"/>
        </w:tabs>
        <w:ind w:left="6350" w:hanging="4082"/>
      </w:pPr>
      <w:rPr>
        <w:rFonts w:hint="default"/>
        <w:b/>
      </w:rPr>
    </w:lvl>
    <w:lvl w:ilvl="4">
      <w:start w:val="1"/>
      <w:numFmt w:val="decimal"/>
      <w:lvlText w:val="%1.%2.%3.%4.%5."/>
      <w:lvlJc w:val="left"/>
      <w:pPr>
        <w:tabs>
          <w:tab w:val="num" w:pos="3459"/>
        </w:tabs>
        <w:ind w:left="5160" w:hanging="1701"/>
      </w:pPr>
      <w:rPr>
        <w:rFonts w:hint="default"/>
        <w:b/>
      </w:rPr>
    </w:lvl>
    <w:lvl w:ilvl="5">
      <w:start w:val="1"/>
      <w:numFmt w:val="decimal"/>
      <w:lvlText w:val="%1.%2.%3.%4.%5.%6."/>
      <w:lvlJc w:val="left"/>
      <w:pPr>
        <w:tabs>
          <w:tab w:val="num" w:pos="3459"/>
        </w:tabs>
        <w:ind w:left="3629" w:hanging="170"/>
      </w:pPr>
      <w:rPr>
        <w:rFonts w:hint="default"/>
      </w:rPr>
    </w:lvl>
    <w:lvl w:ilvl="6">
      <w:start w:val="1"/>
      <w:numFmt w:val="decimal"/>
      <w:lvlText w:val="%1.%2.%3.%4.%5.%6.%7."/>
      <w:lvlJc w:val="left"/>
      <w:pPr>
        <w:tabs>
          <w:tab w:val="num" w:pos="3572"/>
        </w:tabs>
        <w:ind w:left="3515" w:firstLine="57"/>
      </w:pPr>
      <w:rPr>
        <w:rFonts w:hint="default"/>
      </w:rPr>
    </w:lvl>
    <w:lvl w:ilvl="7">
      <w:start w:val="1"/>
      <w:numFmt w:val="decimal"/>
      <w:lvlText w:val="%1.%2.%3.%4.%5.%6.%7.%8."/>
      <w:lvlJc w:val="left"/>
      <w:pPr>
        <w:tabs>
          <w:tab w:val="num" w:pos="3515"/>
        </w:tabs>
        <w:ind w:left="3742" w:hanging="283"/>
      </w:pPr>
      <w:rPr>
        <w:rFonts w:hint="default"/>
      </w:rPr>
    </w:lvl>
    <w:lvl w:ilvl="8">
      <w:start w:val="1"/>
      <w:numFmt w:val="decimal"/>
      <w:lvlText w:val="%1.%2.%3.%4.%5.%6.%7.%8.%9."/>
      <w:lvlJc w:val="left"/>
      <w:pPr>
        <w:tabs>
          <w:tab w:val="num" w:pos="3459"/>
        </w:tabs>
        <w:ind w:left="3629" w:hanging="170"/>
      </w:pPr>
      <w:rPr>
        <w:rFonts w:hint="default"/>
      </w:r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213" w:hanging="504"/>
      </w:pPr>
      <w:rPr>
        <w:rFonts w:ascii="Arial" w:hAnsi="Arial" w:hint="default"/>
        <w:b w:val="0"/>
        <w:i w:val="0"/>
        <w:strike w:val="0"/>
        <w:color w:val="auto"/>
        <w:sz w:val="20"/>
        <w:szCs w:val="20"/>
      </w:rPr>
    </w:lvl>
    <w:lvl w:ilvl="3">
      <w:start w:val="1"/>
      <w:numFmt w:val="decimal"/>
      <w:pStyle w:val="Nivel4"/>
      <w:lvlText w:val="%1.%2.%3.%4."/>
      <w:lvlJc w:val="left"/>
      <w:pPr>
        <w:ind w:left="2066"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FA322F"/>
    <w:multiLevelType w:val="multilevel"/>
    <w:tmpl w:val="04626484"/>
    <w:lvl w:ilvl="0">
      <w:start w:val="5"/>
      <w:numFmt w:val="decimal"/>
      <w:lvlText w:val="%1."/>
      <w:lvlJc w:val="left"/>
      <w:pPr>
        <w:ind w:left="720" w:hanging="360"/>
      </w:pPr>
      <w:rPr>
        <w:rFonts w:hint="default"/>
        <w:b/>
      </w:rPr>
    </w:lvl>
    <w:lvl w:ilvl="1">
      <w:start w:val="1"/>
      <w:numFmt w:val="decimal"/>
      <w:isLgl/>
      <w:lvlText w:val="%1.%2"/>
      <w:lvlJc w:val="left"/>
      <w:pPr>
        <w:ind w:left="4637" w:hanging="52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3" w15:restartNumberingAfterBreak="0">
    <w:nsid w:val="1F9F5897"/>
    <w:multiLevelType w:val="multilevel"/>
    <w:tmpl w:val="CB52BD0C"/>
    <w:name w:val="Lourival6"/>
    <w:numStyleLink w:val="Lourival"/>
  </w:abstractNum>
  <w:abstractNum w:abstractNumId="14" w15:restartNumberingAfterBreak="0">
    <w:nsid w:val="21155E7B"/>
    <w:multiLevelType w:val="multilevel"/>
    <w:tmpl w:val="D5B4184E"/>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2C947162"/>
    <w:multiLevelType w:val="multilevel"/>
    <w:tmpl w:val="06204BCC"/>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B56678"/>
    <w:multiLevelType w:val="hybridMultilevel"/>
    <w:tmpl w:val="95FEC444"/>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7" w15:restartNumberingAfterBreak="0">
    <w:nsid w:val="2FB90286"/>
    <w:multiLevelType w:val="hybridMultilevel"/>
    <w:tmpl w:val="CF428BB6"/>
    <w:lvl w:ilvl="0" w:tplc="0416000B">
      <w:start w:val="1"/>
      <w:numFmt w:val="bullet"/>
      <w:lvlText w:val=""/>
      <w:lvlJc w:val="left"/>
      <w:pPr>
        <w:ind w:left="2591" w:hanging="360"/>
      </w:pPr>
      <w:rPr>
        <w:rFonts w:ascii="Wingdings" w:hAnsi="Wingdings" w:hint="default"/>
      </w:rPr>
    </w:lvl>
    <w:lvl w:ilvl="1" w:tplc="04160003" w:tentative="1">
      <w:start w:val="1"/>
      <w:numFmt w:val="bullet"/>
      <w:lvlText w:val="o"/>
      <w:lvlJc w:val="left"/>
      <w:pPr>
        <w:ind w:left="3311" w:hanging="360"/>
      </w:pPr>
      <w:rPr>
        <w:rFonts w:ascii="Courier New" w:hAnsi="Courier New" w:cs="Courier New" w:hint="default"/>
      </w:rPr>
    </w:lvl>
    <w:lvl w:ilvl="2" w:tplc="04160005" w:tentative="1">
      <w:start w:val="1"/>
      <w:numFmt w:val="bullet"/>
      <w:lvlText w:val=""/>
      <w:lvlJc w:val="left"/>
      <w:pPr>
        <w:ind w:left="4031" w:hanging="360"/>
      </w:pPr>
      <w:rPr>
        <w:rFonts w:ascii="Wingdings" w:hAnsi="Wingdings" w:hint="default"/>
      </w:rPr>
    </w:lvl>
    <w:lvl w:ilvl="3" w:tplc="04160001" w:tentative="1">
      <w:start w:val="1"/>
      <w:numFmt w:val="bullet"/>
      <w:lvlText w:val=""/>
      <w:lvlJc w:val="left"/>
      <w:pPr>
        <w:ind w:left="4751" w:hanging="360"/>
      </w:pPr>
      <w:rPr>
        <w:rFonts w:ascii="Symbol" w:hAnsi="Symbol" w:hint="default"/>
      </w:rPr>
    </w:lvl>
    <w:lvl w:ilvl="4" w:tplc="04160003" w:tentative="1">
      <w:start w:val="1"/>
      <w:numFmt w:val="bullet"/>
      <w:lvlText w:val="o"/>
      <w:lvlJc w:val="left"/>
      <w:pPr>
        <w:ind w:left="5471" w:hanging="360"/>
      </w:pPr>
      <w:rPr>
        <w:rFonts w:ascii="Courier New" w:hAnsi="Courier New" w:cs="Courier New" w:hint="default"/>
      </w:rPr>
    </w:lvl>
    <w:lvl w:ilvl="5" w:tplc="04160005" w:tentative="1">
      <w:start w:val="1"/>
      <w:numFmt w:val="bullet"/>
      <w:lvlText w:val=""/>
      <w:lvlJc w:val="left"/>
      <w:pPr>
        <w:ind w:left="6191" w:hanging="360"/>
      </w:pPr>
      <w:rPr>
        <w:rFonts w:ascii="Wingdings" w:hAnsi="Wingdings" w:hint="default"/>
      </w:rPr>
    </w:lvl>
    <w:lvl w:ilvl="6" w:tplc="04160001" w:tentative="1">
      <w:start w:val="1"/>
      <w:numFmt w:val="bullet"/>
      <w:lvlText w:val=""/>
      <w:lvlJc w:val="left"/>
      <w:pPr>
        <w:ind w:left="6911" w:hanging="360"/>
      </w:pPr>
      <w:rPr>
        <w:rFonts w:ascii="Symbol" w:hAnsi="Symbol" w:hint="default"/>
      </w:rPr>
    </w:lvl>
    <w:lvl w:ilvl="7" w:tplc="04160003" w:tentative="1">
      <w:start w:val="1"/>
      <w:numFmt w:val="bullet"/>
      <w:lvlText w:val="o"/>
      <w:lvlJc w:val="left"/>
      <w:pPr>
        <w:ind w:left="7631" w:hanging="360"/>
      </w:pPr>
      <w:rPr>
        <w:rFonts w:ascii="Courier New" w:hAnsi="Courier New" w:cs="Courier New" w:hint="default"/>
      </w:rPr>
    </w:lvl>
    <w:lvl w:ilvl="8" w:tplc="04160005" w:tentative="1">
      <w:start w:val="1"/>
      <w:numFmt w:val="bullet"/>
      <w:lvlText w:val=""/>
      <w:lvlJc w:val="left"/>
      <w:pPr>
        <w:ind w:left="8351" w:hanging="360"/>
      </w:pPr>
      <w:rPr>
        <w:rFonts w:ascii="Wingdings" w:hAnsi="Wingdings" w:hint="default"/>
      </w:rPr>
    </w:lvl>
  </w:abstractNum>
  <w:abstractNum w:abstractNumId="18" w15:restartNumberingAfterBreak="0">
    <w:nsid w:val="32E954B0"/>
    <w:multiLevelType w:val="multilevel"/>
    <w:tmpl w:val="CB52BD0C"/>
    <w:name w:val="Lourival5"/>
    <w:numStyleLink w:val="Lourival"/>
  </w:abstractNum>
  <w:abstractNum w:abstractNumId="19" w15:restartNumberingAfterBreak="0">
    <w:nsid w:val="32F0689A"/>
    <w:multiLevelType w:val="hybridMultilevel"/>
    <w:tmpl w:val="8FD0ADD4"/>
    <w:lvl w:ilvl="0" w:tplc="24426990">
      <w:start w:val="1"/>
      <w:numFmt w:val="lowerLetter"/>
      <w:lvlText w:val="%1)"/>
      <w:lvlJc w:val="left"/>
      <w:pPr>
        <w:ind w:left="720" w:hanging="360"/>
      </w:pPr>
      <w:rPr>
        <w:rFonts w:ascii="Times New Roman" w:eastAsia="Arial Unicode MS" w:hAnsi="Times New Roman" w:cs="Times New Roman"/>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8BD60FD"/>
    <w:multiLevelType w:val="multilevel"/>
    <w:tmpl w:val="CB52BD0C"/>
    <w:name w:val="Lourival"/>
    <w:numStyleLink w:val="Lourival"/>
  </w:abstractNum>
  <w:abstractNum w:abstractNumId="21" w15:restartNumberingAfterBreak="0">
    <w:nsid w:val="3B852612"/>
    <w:multiLevelType w:val="multilevel"/>
    <w:tmpl w:val="CB52BD0C"/>
    <w:name w:val="Lourival222"/>
    <w:numStyleLink w:val="Lourival"/>
  </w:abstractNum>
  <w:abstractNum w:abstractNumId="22" w15:restartNumberingAfterBreak="0">
    <w:nsid w:val="3EED4398"/>
    <w:multiLevelType w:val="multilevel"/>
    <w:tmpl w:val="82A096D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343ECD"/>
    <w:multiLevelType w:val="multilevel"/>
    <w:tmpl w:val="AD24E93E"/>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CE23F7D"/>
    <w:multiLevelType w:val="hybridMultilevel"/>
    <w:tmpl w:val="0C78B6CC"/>
    <w:lvl w:ilvl="0" w:tplc="5896CB62">
      <w:start w:val="1"/>
      <w:numFmt w:val="lowerLetter"/>
      <w:lvlText w:val="%1)"/>
      <w:lvlJc w:val="left"/>
      <w:pPr>
        <w:ind w:left="720" w:hanging="360"/>
      </w:pPr>
      <w:rPr>
        <w:rFonts w:ascii="Times New Roman" w:eastAsia="Arial Unicode MS" w:hAnsi="Times New Roman" w:cs="Times New Roman"/>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CF17D8A"/>
    <w:multiLevelType w:val="multilevel"/>
    <w:tmpl w:val="CB52BD0C"/>
    <w:name w:val="Lourival"/>
    <w:numStyleLink w:val="Lourival"/>
  </w:abstractNum>
  <w:abstractNum w:abstractNumId="26" w15:restartNumberingAfterBreak="0">
    <w:nsid w:val="505A6420"/>
    <w:multiLevelType w:val="hybridMultilevel"/>
    <w:tmpl w:val="2BCCB26A"/>
    <w:lvl w:ilvl="0" w:tplc="1D98B70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1544FD8"/>
    <w:multiLevelType w:val="multilevel"/>
    <w:tmpl w:val="C97AEF0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2E61B80"/>
    <w:multiLevelType w:val="multilevel"/>
    <w:tmpl w:val="E266F5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ascii="Times New Roman" w:hAnsi="Times New Roman" w:cs="Times New Roman" w:hint="default"/>
        <w:b/>
        <w:color w:val="auto"/>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8168A8"/>
    <w:multiLevelType w:val="multilevel"/>
    <w:tmpl w:val="92289C0C"/>
    <w:lvl w:ilvl="0">
      <w:start w:val="14"/>
      <w:numFmt w:val="decimal"/>
      <w:lvlText w:val="%1"/>
      <w:lvlJc w:val="left"/>
      <w:pPr>
        <w:ind w:left="420" w:hanging="420"/>
      </w:pPr>
      <w:rPr>
        <w:rFonts w:eastAsia="Arial Unicode MS" w:hint="default"/>
      </w:rPr>
    </w:lvl>
    <w:lvl w:ilvl="1">
      <w:start w:val="3"/>
      <w:numFmt w:val="decimal"/>
      <w:lvlText w:val="%1.%2"/>
      <w:lvlJc w:val="left"/>
      <w:pPr>
        <w:ind w:left="420" w:hanging="420"/>
      </w:pPr>
      <w:rPr>
        <w:rFonts w:eastAsia="Arial Unicode MS" w:hint="default"/>
        <w: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0" w15:restartNumberingAfterBreak="0">
    <w:nsid w:val="5E581295"/>
    <w:multiLevelType w:val="multilevel"/>
    <w:tmpl w:val="EFCAB6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8E50ED"/>
    <w:multiLevelType w:val="multilevel"/>
    <w:tmpl w:val="BDCA6D6E"/>
    <w:lvl w:ilvl="0">
      <w:start w:val="32"/>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ACF4246"/>
    <w:multiLevelType w:val="multilevel"/>
    <w:tmpl w:val="80BAF9E0"/>
    <w:lvl w:ilvl="0">
      <w:start w:val="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79F716F"/>
    <w:multiLevelType w:val="multilevel"/>
    <w:tmpl w:val="CB52BD0C"/>
    <w:name w:val="Lourival2"/>
    <w:numStyleLink w:val="Lourival"/>
  </w:abstractNum>
  <w:abstractNum w:abstractNumId="34" w15:restartNumberingAfterBreak="0">
    <w:nsid w:val="78C0419C"/>
    <w:multiLevelType w:val="hybridMultilevel"/>
    <w:tmpl w:val="1834047A"/>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987749A"/>
    <w:multiLevelType w:val="multilevel"/>
    <w:tmpl w:val="CB52BD0C"/>
    <w:name w:val="Lourival32"/>
    <w:numStyleLink w:val="Lourival"/>
  </w:abstractNum>
  <w:abstractNum w:abstractNumId="36" w15:restartNumberingAfterBreak="0">
    <w:nsid w:val="799A673C"/>
    <w:multiLevelType w:val="multilevel"/>
    <w:tmpl w:val="AC4447B2"/>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2139" w:hanging="720"/>
      </w:pPr>
      <w:rPr>
        <w:rFonts w:hint="default"/>
        <w:b/>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6"/>
  </w:num>
  <w:num w:numId="2">
    <w:abstractNumId w:val="10"/>
  </w:num>
  <w:num w:numId="3">
    <w:abstractNumId w:val="19"/>
  </w:num>
  <w:num w:numId="4">
    <w:abstractNumId w:val="24"/>
  </w:num>
  <w:num w:numId="5">
    <w:abstractNumId w:val="3"/>
  </w:num>
  <w:num w:numId="6">
    <w:abstractNumId w:val="29"/>
  </w:num>
  <w:num w:numId="7">
    <w:abstractNumId w:val="4"/>
    <w:lvlOverride w:ilvl="0">
      <w:lvl w:ilvl="0">
        <w:start w:val="1"/>
        <w:numFmt w:val="decimal"/>
        <w:lvlText w:val="%1."/>
        <w:lvlJc w:val="left"/>
        <w:pPr>
          <w:ind w:left="360" w:hanging="360"/>
        </w:pPr>
        <w:rPr>
          <w:rFonts w:ascii="Times New Roman" w:hAnsi="Times New Roman" w:cs="Times New Roman" w:hint="default"/>
          <w:b/>
        </w:rPr>
      </w:lvl>
    </w:lvlOverride>
  </w:num>
  <w:num w:numId="8">
    <w:abstractNumId w:val="26"/>
  </w:num>
  <w:num w:numId="9">
    <w:abstractNumId w:val="14"/>
  </w:num>
  <w:num w:numId="10">
    <w:abstractNumId w:val="32"/>
  </w:num>
  <w:num w:numId="11">
    <w:abstractNumId w:val="12"/>
  </w:num>
  <w:num w:numId="12">
    <w:abstractNumId w:val="16"/>
  </w:num>
  <w:num w:numId="13">
    <w:abstractNumId w:val="31"/>
  </w:num>
  <w:num w:numId="14">
    <w:abstractNumId w:val="1"/>
  </w:num>
  <w:num w:numId="15">
    <w:abstractNumId w:val="22"/>
  </w:num>
  <w:num w:numId="16">
    <w:abstractNumId w:val="8"/>
  </w:num>
  <w:num w:numId="17">
    <w:abstractNumId w:val="2"/>
  </w:num>
  <w:num w:numId="18">
    <w:abstractNumId w:val="17"/>
  </w:num>
  <w:num w:numId="19">
    <w:abstractNumId w:val="30"/>
  </w:num>
  <w:num w:numId="20">
    <w:abstractNumId w:val="15"/>
  </w:num>
  <w:num w:numId="21">
    <w:abstractNumId w:val="11"/>
  </w:num>
  <w:num w:numId="22">
    <w:abstractNumId w:val="5"/>
  </w:num>
  <w:num w:numId="23">
    <w:abstractNumId w:val="11"/>
  </w:num>
  <w:num w:numId="24">
    <w:abstractNumId w:val="11"/>
  </w:num>
  <w:num w:numId="25">
    <w:abstractNumId w:val="27"/>
  </w:num>
  <w:num w:numId="26">
    <w:abstractNumId w:val="11"/>
  </w:num>
  <w:num w:numId="27">
    <w:abstractNumId w:val="28"/>
  </w:num>
  <w:num w:numId="28">
    <w:abstractNumId w:val="34"/>
  </w:num>
  <w:num w:numId="29">
    <w:abstractNumId w:val="7"/>
  </w:num>
  <w:num w:numId="30">
    <w:abstractNumId w:val="9"/>
  </w:num>
  <w:num w:numId="31">
    <w:abstractNumId w:val="6"/>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0DB4"/>
    <w:rsid w:val="00012592"/>
    <w:rsid w:val="00015629"/>
    <w:rsid w:val="00032091"/>
    <w:rsid w:val="00045989"/>
    <w:rsid w:val="00047BBB"/>
    <w:rsid w:val="00054756"/>
    <w:rsid w:val="00057458"/>
    <w:rsid w:val="00060D92"/>
    <w:rsid w:val="00063131"/>
    <w:rsid w:val="00076702"/>
    <w:rsid w:val="0008000C"/>
    <w:rsid w:val="00080EB8"/>
    <w:rsid w:val="00084407"/>
    <w:rsid w:val="00086769"/>
    <w:rsid w:val="0008770B"/>
    <w:rsid w:val="00090E38"/>
    <w:rsid w:val="00090F28"/>
    <w:rsid w:val="00092363"/>
    <w:rsid w:val="000937DC"/>
    <w:rsid w:val="00095957"/>
    <w:rsid w:val="00096399"/>
    <w:rsid w:val="000A0AA8"/>
    <w:rsid w:val="000A59A7"/>
    <w:rsid w:val="000B227A"/>
    <w:rsid w:val="000D7A36"/>
    <w:rsid w:val="000D7A84"/>
    <w:rsid w:val="000D7CF5"/>
    <w:rsid w:val="000F54FF"/>
    <w:rsid w:val="000F6140"/>
    <w:rsid w:val="0012147F"/>
    <w:rsid w:val="00123C10"/>
    <w:rsid w:val="00126AE2"/>
    <w:rsid w:val="00141320"/>
    <w:rsid w:val="00147D74"/>
    <w:rsid w:val="0016549C"/>
    <w:rsid w:val="00167D61"/>
    <w:rsid w:val="001751A6"/>
    <w:rsid w:val="00177427"/>
    <w:rsid w:val="00180256"/>
    <w:rsid w:val="00183661"/>
    <w:rsid w:val="00190DDA"/>
    <w:rsid w:val="001949B0"/>
    <w:rsid w:val="00197485"/>
    <w:rsid w:val="0019781F"/>
    <w:rsid w:val="001A5990"/>
    <w:rsid w:val="001B2E24"/>
    <w:rsid w:val="001B4526"/>
    <w:rsid w:val="001C2915"/>
    <w:rsid w:val="001D4E85"/>
    <w:rsid w:val="001D5FA1"/>
    <w:rsid w:val="001E0125"/>
    <w:rsid w:val="001F5D2A"/>
    <w:rsid w:val="00204B6B"/>
    <w:rsid w:val="00207379"/>
    <w:rsid w:val="002077E1"/>
    <w:rsid w:val="0021550E"/>
    <w:rsid w:val="00217C99"/>
    <w:rsid w:val="00223009"/>
    <w:rsid w:val="00226CA4"/>
    <w:rsid w:val="0025627B"/>
    <w:rsid w:val="00260A52"/>
    <w:rsid w:val="002667C2"/>
    <w:rsid w:val="002713DC"/>
    <w:rsid w:val="002773C2"/>
    <w:rsid w:val="00281738"/>
    <w:rsid w:val="00283450"/>
    <w:rsid w:val="002855B8"/>
    <w:rsid w:val="00286A81"/>
    <w:rsid w:val="00293F40"/>
    <w:rsid w:val="0029729E"/>
    <w:rsid w:val="002A13D8"/>
    <w:rsid w:val="002A1612"/>
    <w:rsid w:val="002A5300"/>
    <w:rsid w:val="002B2915"/>
    <w:rsid w:val="002B3808"/>
    <w:rsid w:val="002B6A2F"/>
    <w:rsid w:val="002C0AC6"/>
    <w:rsid w:val="002C1EE9"/>
    <w:rsid w:val="002D0522"/>
    <w:rsid w:val="002D42D8"/>
    <w:rsid w:val="002E0D41"/>
    <w:rsid w:val="002E2400"/>
    <w:rsid w:val="002E4DD2"/>
    <w:rsid w:val="002E59F5"/>
    <w:rsid w:val="002F3727"/>
    <w:rsid w:val="002F602B"/>
    <w:rsid w:val="00300669"/>
    <w:rsid w:val="00303E22"/>
    <w:rsid w:val="00305063"/>
    <w:rsid w:val="00313AFF"/>
    <w:rsid w:val="003201EB"/>
    <w:rsid w:val="00324B9E"/>
    <w:rsid w:val="00326798"/>
    <w:rsid w:val="003273CE"/>
    <w:rsid w:val="003274E5"/>
    <w:rsid w:val="00341116"/>
    <w:rsid w:val="00347CA9"/>
    <w:rsid w:val="003504F5"/>
    <w:rsid w:val="00371AC8"/>
    <w:rsid w:val="00384B91"/>
    <w:rsid w:val="003865C4"/>
    <w:rsid w:val="003A0205"/>
    <w:rsid w:val="003A36AB"/>
    <w:rsid w:val="003A4E00"/>
    <w:rsid w:val="003B11E0"/>
    <w:rsid w:val="003C0314"/>
    <w:rsid w:val="003C2975"/>
    <w:rsid w:val="003D179D"/>
    <w:rsid w:val="003E2641"/>
    <w:rsid w:val="003E5F47"/>
    <w:rsid w:val="003E76D7"/>
    <w:rsid w:val="003F2373"/>
    <w:rsid w:val="0040079E"/>
    <w:rsid w:val="00407255"/>
    <w:rsid w:val="00414E76"/>
    <w:rsid w:val="00423C57"/>
    <w:rsid w:val="00434380"/>
    <w:rsid w:val="00446941"/>
    <w:rsid w:val="0044742E"/>
    <w:rsid w:val="004523CF"/>
    <w:rsid w:val="00470372"/>
    <w:rsid w:val="0047786B"/>
    <w:rsid w:val="00482578"/>
    <w:rsid w:val="00494D4F"/>
    <w:rsid w:val="004967D8"/>
    <w:rsid w:val="004A3FDE"/>
    <w:rsid w:val="004B433B"/>
    <w:rsid w:val="004C0264"/>
    <w:rsid w:val="004C6D3C"/>
    <w:rsid w:val="004D2473"/>
    <w:rsid w:val="004D706F"/>
    <w:rsid w:val="004E0A51"/>
    <w:rsid w:val="004E2DE2"/>
    <w:rsid w:val="004F1511"/>
    <w:rsid w:val="004F2E89"/>
    <w:rsid w:val="004F680D"/>
    <w:rsid w:val="00521909"/>
    <w:rsid w:val="005262AE"/>
    <w:rsid w:val="00542BBC"/>
    <w:rsid w:val="00544288"/>
    <w:rsid w:val="00550F21"/>
    <w:rsid w:val="0055215A"/>
    <w:rsid w:val="00563B43"/>
    <w:rsid w:val="00564F09"/>
    <w:rsid w:val="00566D7D"/>
    <w:rsid w:val="0058106F"/>
    <w:rsid w:val="0059044B"/>
    <w:rsid w:val="00591284"/>
    <w:rsid w:val="005B2EF1"/>
    <w:rsid w:val="005D0674"/>
    <w:rsid w:val="005D5006"/>
    <w:rsid w:val="005E49E1"/>
    <w:rsid w:val="005E6030"/>
    <w:rsid w:val="005F04CF"/>
    <w:rsid w:val="005F216E"/>
    <w:rsid w:val="005F4A99"/>
    <w:rsid w:val="00600625"/>
    <w:rsid w:val="00601A1C"/>
    <w:rsid w:val="00604428"/>
    <w:rsid w:val="006066E5"/>
    <w:rsid w:val="00610336"/>
    <w:rsid w:val="006201BD"/>
    <w:rsid w:val="006268E6"/>
    <w:rsid w:val="006272FF"/>
    <w:rsid w:val="00630F49"/>
    <w:rsid w:val="006360DB"/>
    <w:rsid w:val="00636CEC"/>
    <w:rsid w:val="0064272F"/>
    <w:rsid w:val="006448B9"/>
    <w:rsid w:val="00651A99"/>
    <w:rsid w:val="006540B0"/>
    <w:rsid w:val="006543BE"/>
    <w:rsid w:val="006551A7"/>
    <w:rsid w:val="00656A62"/>
    <w:rsid w:val="006735C8"/>
    <w:rsid w:val="00683FE2"/>
    <w:rsid w:val="00684315"/>
    <w:rsid w:val="00686F18"/>
    <w:rsid w:val="00692104"/>
    <w:rsid w:val="00696BCA"/>
    <w:rsid w:val="006D005B"/>
    <w:rsid w:val="006D32EC"/>
    <w:rsid w:val="006E3AC2"/>
    <w:rsid w:val="006E6013"/>
    <w:rsid w:val="006E6403"/>
    <w:rsid w:val="00710561"/>
    <w:rsid w:val="007144BB"/>
    <w:rsid w:val="00714821"/>
    <w:rsid w:val="00717F99"/>
    <w:rsid w:val="00721667"/>
    <w:rsid w:val="0073172E"/>
    <w:rsid w:val="00743C6A"/>
    <w:rsid w:val="007546A8"/>
    <w:rsid w:val="00754FCE"/>
    <w:rsid w:val="007601BE"/>
    <w:rsid w:val="00766F5F"/>
    <w:rsid w:val="0078394E"/>
    <w:rsid w:val="007A32BC"/>
    <w:rsid w:val="007B0ADC"/>
    <w:rsid w:val="007B440E"/>
    <w:rsid w:val="007B6D5A"/>
    <w:rsid w:val="007C5B08"/>
    <w:rsid w:val="007C5E93"/>
    <w:rsid w:val="007D1C7F"/>
    <w:rsid w:val="007E2156"/>
    <w:rsid w:val="007E4355"/>
    <w:rsid w:val="007E5082"/>
    <w:rsid w:val="00800125"/>
    <w:rsid w:val="00800DFB"/>
    <w:rsid w:val="00804AEB"/>
    <w:rsid w:val="00812B91"/>
    <w:rsid w:val="00815B74"/>
    <w:rsid w:val="00816064"/>
    <w:rsid w:val="00816295"/>
    <w:rsid w:val="00820241"/>
    <w:rsid w:val="00821208"/>
    <w:rsid w:val="008306B1"/>
    <w:rsid w:val="00830880"/>
    <w:rsid w:val="00832856"/>
    <w:rsid w:val="00842F39"/>
    <w:rsid w:val="00845C47"/>
    <w:rsid w:val="00861CBC"/>
    <w:rsid w:val="00881CE3"/>
    <w:rsid w:val="00892265"/>
    <w:rsid w:val="008A0DB4"/>
    <w:rsid w:val="008A5842"/>
    <w:rsid w:val="008B55DE"/>
    <w:rsid w:val="008D3368"/>
    <w:rsid w:val="008D5A61"/>
    <w:rsid w:val="008D7E2D"/>
    <w:rsid w:val="008E6FD5"/>
    <w:rsid w:val="008F198E"/>
    <w:rsid w:val="009065E9"/>
    <w:rsid w:val="00907494"/>
    <w:rsid w:val="00910708"/>
    <w:rsid w:val="0091070E"/>
    <w:rsid w:val="00913020"/>
    <w:rsid w:val="009230F4"/>
    <w:rsid w:val="00931712"/>
    <w:rsid w:val="0093272C"/>
    <w:rsid w:val="009340EF"/>
    <w:rsid w:val="00946EB6"/>
    <w:rsid w:val="009531D4"/>
    <w:rsid w:val="00963D93"/>
    <w:rsid w:val="00980BEC"/>
    <w:rsid w:val="00995E84"/>
    <w:rsid w:val="009A4583"/>
    <w:rsid w:val="009A6F24"/>
    <w:rsid w:val="009C41C6"/>
    <w:rsid w:val="009E2A62"/>
    <w:rsid w:val="009E4A00"/>
    <w:rsid w:val="009E6E43"/>
    <w:rsid w:val="009F1C31"/>
    <w:rsid w:val="00A00055"/>
    <w:rsid w:val="00A25887"/>
    <w:rsid w:val="00A34AC3"/>
    <w:rsid w:val="00A36810"/>
    <w:rsid w:val="00A4276A"/>
    <w:rsid w:val="00A547E7"/>
    <w:rsid w:val="00A6614F"/>
    <w:rsid w:val="00A71F87"/>
    <w:rsid w:val="00A72D64"/>
    <w:rsid w:val="00A76A0A"/>
    <w:rsid w:val="00A777BE"/>
    <w:rsid w:val="00A8152B"/>
    <w:rsid w:val="00A856B5"/>
    <w:rsid w:val="00A8750C"/>
    <w:rsid w:val="00A9484B"/>
    <w:rsid w:val="00AA2C16"/>
    <w:rsid w:val="00AB20B3"/>
    <w:rsid w:val="00AB5BD9"/>
    <w:rsid w:val="00AC0A53"/>
    <w:rsid w:val="00AD08A1"/>
    <w:rsid w:val="00AD6A6E"/>
    <w:rsid w:val="00AE0443"/>
    <w:rsid w:val="00AE67C5"/>
    <w:rsid w:val="00B012D0"/>
    <w:rsid w:val="00B033E4"/>
    <w:rsid w:val="00B16AD3"/>
    <w:rsid w:val="00B3743E"/>
    <w:rsid w:val="00B409A8"/>
    <w:rsid w:val="00B5085A"/>
    <w:rsid w:val="00B51DD5"/>
    <w:rsid w:val="00B53C41"/>
    <w:rsid w:val="00B574E3"/>
    <w:rsid w:val="00B578FE"/>
    <w:rsid w:val="00B61EFB"/>
    <w:rsid w:val="00B65751"/>
    <w:rsid w:val="00B70950"/>
    <w:rsid w:val="00B74A9D"/>
    <w:rsid w:val="00B75D00"/>
    <w:rsid w:val="00B76462"/>
    <w:rsid w:val="00B81829"/>
    <w:rsid w:val="00B84445"/>
    <w:rsid w:val="00B8599D"/>
    <w:rsid w:val="00B87FBF"/>
    <w:rsid w:val="00B94BAB"/>
    <w:rsid w:val="00BA501E"/>
    <w:rsid w:val="00BA5FBD"/>
    <w:rsid w:val="00BA6147"/>
    <w:rsid w:val="00BA7478"/>
    <w:rsid w:val="00BA776C"/>
    <w:rsid w:val="00BB000D"/>
    <w:rsid w:val="00BB51A3"/>
    <w:rsid w:val="00BB69F2"/>
    <w:rsid w:val="00BC16C5"/>
    <w:rsid w:val="00BE5FF4"/>
    <w:rsid w:val="00BE6747"/>
    <w:rsid w:val="00BF1CD4"/>
    <w:rsid w:val="00BF31ED"/>
    <w:rsid w:val="00C031D7"/>
    <w:rsid w:val="00C33CA3"/>
    <w:rsid w:val="00C34BA6"/>
    <w:rsid w:val="00C40F9B"/>
    <w:rsid w:val="00C46E1E"/>
    <w:rsid w:val="00C6035C"/>
    <w:rsid w:val="00C62285"/>
    <w:rsid w:val="00C634D9"/>
    <w:rsid w:val="00C65152"/>
    <w:rsid w:val="00C66CC1"/>
    <w:rsid w:val="00C672D6"/>
    <w:rsid w:val="00C832DA"/>
    <w:rsid w:val="00C84775"/>
    <w:rsid w:val="00C85EFD"/>
    <w:rsid w:val="00C90A6B"/>
    <w:rsid w:val="00C924C3"/>
    <w:rsid w:val="00C928E4"/>
    <w:rsid w:val="00CA5486"/>
    <w:rsid w:val="00CA5B48"/>
    <w:rsid w:val="00CB1353"/>
    <w:rsid w:val="00CB218C"/>
    <w:rsid w:val="00CB3FDF"/>
    <w:rsid w:val="00CC6E24"/>
    <w:rsid w:val="00CD2EB7"/>
    <w:rsid w:val="00CD3481"/>
    <w:rsid w:val="00CD4DA2"/>
    <w:rsid w:val="00CD6989"/>
    <w:rsid w:val="00CD6C0C"/>
    <w:rsid w:val="00CE29DA"/>
    <w:rsid w:val="00CE7A99"/>
    <w:rsid w:val="00CF4ABD"/>
    <w:rsid w:val="00CF4FDE"/>
    <w:rsid w:val="00D05248"/>
    <w:rsid w:val="00D063E1"/>
    <w:rsid w:val="00D16DE5"/>
    <w:rsid w:val="00D210AF"/>
    <w:rsid w:val="00D30289"/>
    <w:rsid w:val="00D31E64"/>
    <w:rsid w:val="00D332C0"/>
    <w:rsid w:val="00D464D2"/>
    <w:rsid w:val="00D56BEA"/>
    <w:rsid w:val="00D570C0"/>
    <w:rsid w:val="00D625BB"/>
    <w:rsid w:val="00D72DAB"/>
    <w:rsid w:val="00D742E0"/>
    <w:rsid w:val="00D768B5"/>
    <w:rsid w:val="00D86C2A"/>
    <w:rsid w:val="00D95E3A"/>
    <w:rsid w:val="00DB140D"/>
    <w:rsid w:val="00DB30F2"/>
    <w:rsid w:val="00DB7B12"/>
    <w:rsid w:val="00DC03DF"/>
    <w:rsid w:val="00DD1768"/>
    <w:rsid w:val="00DD3AC6"/>
    <w:rsid w:val="00DD47EC"/>
    <w:rsid w:val="00DE7232"/>
    <w:rsid w:val="00DF6668"/>
    <w:rsid w:val="00E0213C"/>
    <w:rsid w:val="00E041FC"/>
    <w:rsid w:val="00E0755B"/>
    <w:rsid w:val="00E11D2E"/>
    <w:rsid w:val="00E17A5A"/>
    <w:rsid w:val="00E2175C"/>
    <w:rsid w:val="00E357F2"/>
    <w:rsid w:val="00E4032E"/>
    <w:rsid w:val="00E470DB"/>
    <w:rsid w:val="00E51D6A"/>
    <w:rsid w:val="00E5541B"/>
    <w:rsid w:val="00E6319A"/>
    <w:rsid w:val="00E65648"/>
    <w:rsid w:val="00E71895"/>
    <w:rsid w:val="00E741FE"/>
    <w:rsid w:val="00E809E6"/>
    <w:rsid w:val="00E8717D"/>
    <w:rsid w:val="00E90A96"/>
    <w:rsid w:val="00EA22A4"/>
    <w:rsid w:val="00ED32B4"/>
    <w:rsid w:val="00EE266E"/>
    <w:rsid w:val="00EE6145"/>
    <w:rsid w:val="00EF55BC"/>
    <w:rsid w:val="00EF72D0"/>
    <w:rsid w:val="00F0109B"/>
    <w:rsid w:val="00F0152E"/>
    <w:rsid w:val="00F01FBF"/>
    <w:rsid w:val="00F145AC"/>
    <w:rsid w:val="00F21D57"/>
    <w:rsid w:val="00F2795B"/>
    <w:rsid w:val="00F33FDF"/>
    <w:rsid w:val="00F35292"/>
    <w:rsid w:val="00F406E2"/>
    <w:rsid w:val="00F41DDC"/>
    <w:rsid w:val="00F53580"/>
    <w:rsid w:val="00F63222"/>
    <w:rsid w:val="00F86101"/>
    <w:rsid w:val="00F92FB8"/>
    <w:rsid w:val="00FB3805"/>
    <w:rsid w:val="00FC41DF"/>
    <w:rsid w:val="00FC682A"/>
    <w:rsid w:val="00FE2376"/>
    <w:rsid w:val="00FF0A3C"/>
    <w:rsid w:val="00FF1969"/>
    <w:rsid w:val="00FF1BF7"/>
    <w:rsid w:val="00FF70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AA4DE"/>
  <w15:docId w15:val="{738EF4EC-9CB3-4BE7-B92D-85A828E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5D2A"/>
    <w:pPr>
      <w:spacing w:after="0" w:line="240" w:lineRule="auto"/>
      <w:ind w:left="284" w:hanging="284"/>
      <w:jc w:val="both"/>
    </w:pPr>
    <w:rPr>
      <w:rFonts w:ascii="Arial" w:hAnsi="Arial"/>
    </w:rPr>
  </w:style>
  <w:style w:type="paragraph" w:styleId="Ttulo1">
    <w:name w:val="heading 1"/>
    <w:basedOn w:val="PargrafodaLista"/>
    <w:next w:val="Normal"/>
    <w:link w:val="Ttulo1Char"/>
    <w:qFormat/>
    <w:rsid w:val="008A0DB4"/>
    <w:pPr>
      <w:numPr>
        <w:numId w:val="1"/>
      </w:numPr>
      <w:tabs>
        <w:tab w:val="left" w:pos="567"/>
      </w:tabs>
      <w:outlineLvl w:val="0"/>
    </w:pPr>
    <w:rPr>
      <w:rFonts w:cs="Arial"/>
      <w:b/>
      <w:sz w:val="24"/>
      <w:szCs w:val="24"/>
    </w:rPr>
  </w:style>
  <w:style w:type="paragraph" w:styleId="Ttulo2">
    <w:name w:val="heading 2"/>
    <w:basedOn w:val="PargrafodaLista"/>
    <w:next w:val="Normal"/>
    <w:link w:val="Ttulo2Char"/>
    <w:uiPriority w:val="9"/>
    <w:unhideWhenUsed/>
    <w:qFormat/>
    <w:rsid w:val="008A0DB4"/>
    <w:pPr>
      <w:widowControl w:val="0"/>
      <w:numPr>
        <w:ilvl w:val="1"/>
        <w:numId w:val="1"/>
      </w:numPr>
      <w:overflowPunct w:val="0"/>
      <w:autoSpaceDE w:val="0"/>
      <w:autoSpaceDN w:val="0"/>
      <w:adjustRightInd w:val="0"/>
      <w:outlineLvl w:val="1"/>
    </w:pPr>
    <w:rPr>
      <w:rFonts w:cs="Arial"/>
      <w:sz w:val="24"/>
      <w:szCs w:val="24"/>
    </w:rPr>
  </w:style>
  <w:style w:type="paragraph" w:styleId="Ttulo3">
    <w:name w:val="heading 3"/>
    <w:basedOn w:val="Ttulo2"/>
    <w:next w:val="Normal"/>
    <w:link w:val="Ttulo3Char"/>
    <w:uiPriority w:val="9"/>
    <w:unhideWhenUsed/>
    <w:qFormat/>
    <w:rsid w:val="008A0DB4"/>
    <w:pPr>
      <w:numPr>
        <w:ilvl w:val="2"/>
      </w:numPr>
      <w:outlineLvl w:val="2"/>
    </w:pPr>
  </w:style>
  <w:style w:type="paragraph" w:styleId="Ttulo4">
    <w:name w:val="heading 4"/>
    <w:basedOn w:val="PargrafodaLista"/>
    <w:next w:val="Normal"/>
    <w:link w:val="Ttulo4Char"/>
    <w:uiPriority w:val="9"/>
    <w:unhideWhenUsed/>
    <w:qFormat/>
    <w:rsid w:val="008A0DB4"/>
    <w:pPr>
      <w:widowControl w:val="0"/>
      <w:numPr>
        <w:ilvl w:val="3"/>
        <w:numId w:val="1"/>
      </w:numPr>
      <w:autoSpaceDE w:val="0"/>
      <w:autoSpaceDN w:val="0"/>
      <w:adjustRightInd w:val="0"/>
      <w:outlineLvl w:val="3"/>
    </w:pPr>
    <w:rPr>
      <w:rFonts w:cs="Arial"/>
      <w:sz w:val="24"/>
      <w:szCs w:val="24"/>
    </w:rPr>
  </w:style>
  <w:style w:type="paragraph" w:styleId="Ttulo7">
    <w:name w:val="heading 7"/>
    <w:basedOn w:val="Normal"/>
    <w:next w:val="Normal"/>
    <w:link w:val="Ttulo7Char"/>
    <w:qFormat/>
    <w:rsid w:val="00300669"/>
    <w:pPr>
      <w:keepNext/>
      <w:spacing w:line="280" w:lineRule="exact"/>
      <w:ind w:left="0" w:firstLine="0"/>
      <w:jc w:val="center"/>
      <w:outlineLvl w:val="6"/>
    </w:pPr>
    <w:rPr>
      <w:rFonts w:ascii="Ottawa" w:eastAsia="Times New Roman" w:hAnsi="Ottawa" w:cs="Times New Roman"/>
      <w:b/>
      <w:sz w:val="28"/>
      <w:szCs w:val="20"/>
      <w:lang w:val="x-none"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8A0DB4"/>
    <w:rPr>
      <w:rFonts w:ascii="Arial" w:hAnsi="Arial" w:cs="Arial"/>
      <w:b/>
      <w:sz w:val="24"/>
      <w:szCs w:val="24"/>
    </w:rPr>
  </w:style>
  <w:style w:type="character" w:customStyle="1" w:styleId="Ttulo2Char">
    <w:name w:val="Título 2 Char"/>
    <w:basedOn w:val="Fontepargpadro"/>
    <w:link w:val="Ttulo2"/>
    <w:uiPriority w:val="9"/>
    <w:rsid w:val="008A0DB4"/>
    <w:rPr>
      <w:rFonts w:ascii="Arial" w:hAnsi="Arial" w:cs="Arial"/>
      <w:sz w:val="24"/>
      <w:szCs w:val="24"/>
    </w:rPr>
  </w:style>
  <w:style w:type="character" w:customStyle="1" w:styleId="Ttulo3Char">
    <w:name w:val="Título 3 Char"/>
    <w:basedOn w:val="Fontepargpadro"/>
    <w:link w:val="Ttulo3"/>
    <w:uiPriority w:val="9"/>
    <w:rsid w:val="008A0DB4"/>
    <w:rPr>
      <w:rFonts w:ascii="Arial" w:hAnsi="Arial" w:cs="Arial"/>
      <w:sz w:val="24"/>
      <w:szCs w:val="24"/>
    </w:rPr>
  </w:style>
  <w:style w:type="character" w:customStyle="1" w:styleId="Ttulo4Char">
    <w:name w:val="Título 4 Char"/>
    <w:basedOn w:val="Fontepargpadro"/>
    <w:link w:val="Ttulo4"/>
    <w:uiPriority w:val="9"/>
    <w:rsid w:val="008A0DB4"/>
    <w:rPr>
      <w:rFonts w:ascii="Arial" w:hAnsi="Arial" w:cs="Arial"/>
      <w:sz w:val="24"/>
      <w:szCs w:val="24"/>
    </w:rPr>
  </w:style>
  <w:style w:type="character" w:styleId="Hyperlink">
    <w:name w:val="Hyperlink"/>
    <w:basedOn w:val="Fontepargpadro"/>
    <w:uiPriority w:val="99"/>
    <w:unhideWhenUsed/>
    <w:rsid w:val="008A0DB4"/>
    <w:rPr>
      <w:color w:val="0000FF" w:themeColor="hyperlink"/>
      <w:u w:val="single"/>
    </w:rPr>
  </w:style>
  <w:style w:type="paragraph" w:styleId="PargrafodaLista">
    <w:name w:val="List Paragraph"/>
    <w:aliases w:val="Texto"/>
    <w:basedOn w:val="Normal"/>
    <w:link w:val="PargrafodaListaChar"/>
    <w:uiPriority w:val="34"/>
    <w:qFormat/>
    <w:rsid w:val="008A0DB4"/>
    <w:pPr>
      <w:ind w:left="720"/>
      <w:contextualSpacing/>
    </w:pPr>
  </w:style>
  <w:style w:type="paragraph" w:styleId="Cabealho">
    <w:name w:val="header"/>
    <w:aliases w:val="Cabeçalho superior,Heading 1a"/>
    <w:basedOn w:val="Normal"/>
    <w:link w:val="CabealhoChar"/>
    <w:unhideWhenUsed/>
    <w:rsid w:val="008A0DB4"/>
    <w:pPr>
      <w:tabs>
        <w:tab w:val="center" w:pos="4252"/>
        <w:tab w:val="right" w:pos="8504"/>
      </w:tabs>
    </w:pPr>
  </w:style>
  <w:style w:type="character" w:customStyle="1" w:styleId="CabealhoChar">
    <w:name w:val="Cabeçalho Char"/>
    <w:aliases w:val="Cabeçalho superior Char,Heading 1a Char"/>
    <w:basedOn w:val="Fontepargpadro"/>
    <w:link w:val="Cabealho"/>
    <w:rsid w:val="008A0DB4"/>
    <w:rPr>
      <w:rFonts w:ascii="Arial" w:hAnsi="Arial"/>
    </w:rPr>
  </w:style>
  <w:style w:type="paragraph" w:styleId="Rodap">
    <w:name w:val="footer"/>
    <w:basedOn w:val="Normal"/>
    <w:link w:val="RodapChar"/>
    <w:uiPriority w:val="99"/>
    <w:unhideWhenUsed/>
    <w:rsid w:val="008A0DB4"/>
    <w:pPr>
      <w:tabs>
        <w:tab w:val="center" w:pos="4252"/>
        <w:tab w:val="right" w:pos="8504"/>
      </w:tabs>
    </w:pPr>
  </w:style>
  <w:style w:type="character" w:customStyle="1" w:styleId="RodapChar">
    <w:name w:val="Rodapé Char"/>
    <w:basedOn w:val="Fontepargpadro"/>
    <w:link w:val="Rodap"/>
    <w:uiPriority w:val="99"/>
    <w:rsid w:val="008A0DB4"/>
    <w:rPr>
      <w:rFonts w:ascii="Arial" w:hAnsi="Arial"/>
    </w:rPr>
  </w:style>
  <w:style w:type="table" w:styleId="Tabelacomgrade">
    <w:name w:val="Table Grid"/>
    <w:basedOn w:val="Tabelanormal"/>
    <w:uiPriority w:val="59"/>
    <w:rsid w:val="008A0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8A0DB4"/>
    <w:pPr>
      <w:autoSpaceDE w:val="0"/>
      <w:autoSpaceDN w:val="0"/>
      <w:adjustRightInd w:val="0"/>
      <w:spacing w:after="0" w:line="240" w:lineRule="auto"/>
    </w:pPr>
    <w:rPr>
      <w:rFonts w:ascii="Times New Roman" w:eastAsia="Times New Roman" w:hAnsi="Times New Roman" w:cs="Times New Roman"/>
      <w:sz w:val="20"/>
      <w:szCs w:val="24"/>
      <w:lang w:eastAsia="pt-BR"/>
    </w:rPr>
  </w:style>
  <w:style w:type="paragraph" w:customStyle="1" w:styleId="Default">
    <w:name w:val="Default"/>
    <w:rsid w:val="00E0755B"/>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0937DC"/>
    <w:pPr>
      <w:spacing w:before="100" w:beforeAutospacing="1" w:after="100" w:afterAutospacing="1"/>
      <w:ind w:left="0" w:firstLine="0"/>
      <w:jc w:val="left"/>
    </w:pPr>
    <w:rPr>
      <w:rFonts w:ascii="Times New Roman" w:eastAsia="Times New Roman" w:hAnsi="Times New Roman" w:cs="Times New Roman"/>
      <w:sz w:val="24"/>
      <w:szCs w:val="24"/>
      <w:lang w:eastAsia="pt-BR"/>
    </w:rPr>
  </w:style>
  <w:style w:type="numbering" w:customStyle="1" w:styleId="Lourival">
    <w:name w:val="Lourival"/>
    <w:uiPriority w:val="99"/>
    <w:rsid w:val="007E4355"/>
    <w:pPr>
      <w:numPr>
        <w:numId w:val="2"/>
      </w:numPr>
    </w:pPr>
  </w:style>
  <w:style w:type="character" w:customStyle="1" w:styleId="Ttulo7Char">
    <w:name w:val="Título 7 Char"/>
    <w:basedOn w:val="Fontepargpadro"/>
    <w:link w:val="Ttulo7"/>
    <w:rsid w:val="00300669"/>
    <w:rPr>
      <w:rFonts w:ascii="Ottawa" w:eastAsia="Times New Roman" w:hAnsi="Ottawa" w:cs="Times New Roman"/>
      <w:b/>
      <w:sz w:val="28"/>
      <w:szCs w:val="20"/>
      <w:lang w:val="x-none" w:eastAsia="pt-BR"/>
    </w:rPr>
  </w:style>
  <w:style w:type="character" w:customStyle="1" w:styleId="PargrafodaListaChar">
    <w:name w:val="Parágrafo da Lista Char"/>
    <w:aliases w:val="Texto Char"/>
    <w:link w:val="PargrafodaLista"/>
    <w:uiPriority w:val="34"/>
    <w:locked/>
    <w:rsid w:val="00B033E4"/>
    <w:rPr>
      <w:rFonts w:ascii="Arial" w:hAnsi="Arial"/>
    </w:rPr>
  </w:style>
  <w:style w:type="paragraph" w:customStyle="1" w:styleId="Nivel01">
    <w:name w:val="Nivel 01"/>
    <w:basedOn w:val="Ttulo1"/>
    <w:next w:val="Normal"/>
    <w:link w:val="Nivel01Char"/>
    <w:qFormat/>
    <w:rsid w:val="006201BD"/>
    <w:pPr>
      <w:keepNext/>
      <w:keepLines/>
      <w:numPr>
        <w:numId w:val="21"/>
      </w:numPr>
      <w:spacing w:before="240"/>
      <w:ind w:left="0" w:firstLine="0"/>
      <w:contextualSpacing w:val="0"/>
    </w:pPr>
    <w:rPr>
      <w:rFonts w:eastAsiaTheme="majorEastAsia"/>
      <w:bCs/>
      <w:sz w:val="20"/>
      <w:szCs w:val="20"/>
      <w:lang w:eastAsia="pt-BR"/>
    </w:rPr>
  </w:style>
  <w:style w:type="paragraph" w:customStyle="1" w:styleId="Nivel2">
    <w:name w:val="Nivel 2"/>
    <w:basedOn w:val="Normal"/>
    <w:link w:val="Nivel2Char"/>
    <w:qFormat/>
    <w:rsid w:val="006201BD"/>
    <w:pPr>
      <w:numPr>
        <w:ilvl w:val="1"/>
        <w:numId w:val="21"/>
      </w:numPr>
      <w:spacing w:before="120" w:after="120" w:line="276" w:lineRule="auto"/>
    </w:pPr>
    <w:rPr>
      <w:rFonts w:eastAsiaTheme="minorEastAsia" w:cs="Arial"/>
      <w:color w:val="000000"/>
      <w:sz w:val="20"/>
      <w:szCs w:val="20"/>
      <w:lang w:eastAsia="pt-BR"/>
    </w:rPr>
  </w:style>
  <w:style w:type="paragraph" w:customStyle="1" w:styleId="Nivel3">
    <w:name w:val="Nivel 3"/>
    <w:basedOn w:val="Normal"/>
    <w:link w:val="Nivel3Char"/>
    <w:qFormat/>
    <w:rsid w:val="006201BD"/>
    <w:pPr>
      <w:numPr>
        <w:ilvl w:val="2"/>
        <w:numId w:val="21"/>
      </w:numPr>
      <w:spacing w:before="120" w:after="120" w:line="276" w:lineRule="auto"/>
    </w:pPr>
    <w:rPr>
      <w:rFonts w:eastAsiaTheme="minorEastAsia" w:cs="Arial"/>
      <w:color w:val="000000"/>
      <w:sz w:val="20"/>
      <w:szCs w:val="20"/>
      <w:lang w:eastAsia="pt-BR"/>
    </w:rPr>
  </w:style>
  <w:style w:type="paragraph" w:customStyle="1" w:styleId="Nivel4">
    <w:name w:val="Nivel 4"/>
    <w:basedOn w:val="Nivel3"/>
    <w:link w:val="Nivel4Char"/>
    <w:qFormat/>
    <w:rsid w:val="006201BD"/>
    <w:pPr>
      <w:numPr>
        <w:ilvl w:val="3"/>
      </w:numPr>
      <w:ind w:left="851" w:firstLine="0"/>
    </w:pPr>
    <w:rPr>
      <w:color w:val="auto"/>
    </w:rPr>
  </w:style>
  <w:style w:type="paragraph" w:customStyle="1" w:styleId="Nivel5">
    <w:name w:val="Nivel 5"/>
    <w:basedOn w:val="Nivel4"/>
    <w:qFormat/>
    <w:rsid w:val="006201BD"/>
    <w:pPr>
      <w:numPr>
        <w:ilvl w:val="4"/>
      </w:numPr>
      <w:ind w:left="3348" w:hanging="1080"/>
    </w:pPr>
  </w:style>
  <w:style w:type="paragraph" w:customStyle="1" w:styleId="Nvel2-Red">
    <w:name w:val="Nível 2 -Red"/>
    <w:basedOn w:val="Nivel2"/>
    <w:link w:val="Nvel2-RedChar"/>
    <w:qFormat/>
    <w:rsid w:val="006201BD"/>
    <w:rPr>
      <w:i/>
      <w:iCs/>
      <w:color w:val="FF0000"/>
    </w:rPr>
  </w:style>
  <w:style w:type="character" w:customStyle="1" w:styleId="Nvel2-RedChar">
    <w:name w:val="Nível 2 -Red Char"/>
    <w:basedOn w:val="Fontepargpadro"/>
    <w:link w:val="Nvel2-Red"/>
    <w:rsid w:val="006201BD"/>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6201BD"/>
    <w:rPr>
      <w:sz w:val="16"/>
      <w:szCs w:val="16"/>
    </w:rPr>
  </w:style>
  <w:style w:type="paragraph" w:styleId="Textodecomentrio">
    <w:name w:val="annotation text"/>
    <w:basedOn w:val="Normal"/>
    <w:link w:val="TextodecomentrioChar"/>
    <w:uiPriority w:val="99"/>
    <w:unhideWhenUsed/>
    <w:qFormat/>
    <w:rsid w:val="006201BD"/>
    <w:pPr>
      <w:ind w:left="0" w:firstLine="0"/>
      <w:jc w:val="left"/>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201BD"/>
    <w:rPr>
      <w:rFonts w:ascii="Ecofont_Spranq_eco_Sans" w:eastAsiaTheme="minorEastAsia" w:hAnsi="Ecofont_Spranq_eco_Sans" w:cs="Tahoma"/>
      <w:sz w:val="20"/>
      <w:szCs w:val="20"/>
      <w:lang w:eastAsia="pt-BR"/>
    </w:rPr>
  </w:style>
  <w:style w:type="character" w:customStyle="1" w:styleId="Nivel2Char">
    <w:name w:val="Nivel 2 Char"/>
    <w:basedOn w:val="Fontepargpadro"/>
    <w:link w:val="Nivel2"/>
    <w:locked/>
    <w:rsid w:val="006201BD"/>
    <w:rPr>
      <w:rFonts w:ascii="Arial" w:eastAsiaTheme="minorEastAsia" w:hAnsi="Arial" w:cs="Arial"/>
      <w:color w:val="000000"/>
      <w:sz w:val="20"/>
      <w:szCs w:val="20"/>
      <w:lang w:eastAsia="pt-BR"/>
    </w:rPr>
  </w:style>
  <w:style w:type="paragraph" w:styleId="Textodebalo">
    <w:name w:val="Balloon Text"/>
    <w:basedOn w:val="Normal"/>
    <w:link w:val="TextodebaloChar"/>
    <w:uiPriority w:val="99"/>
    <w:semiHidden/>
    <w:unhideWhenUsed/>
    <w:rsid w:val="006201BD"/>
    <w:rPr>
      <w:rFonts w:ascii="Segoe UI" w:hAnsi="Segoe UI" w:cs="Segoe UI"/>
      <w:sz w:val="18"/>
      <w:szCs w:val="18"/>
    </w:rPr>
  </w:style>
  <w:style w:type="character" w:customStyle="1" w:styleId="TextodebaloChar">
    <w:name w:val="Texto de balão Char"/>
    <w:basedOn w:val="Fontepargpadro"/>
    <w:link w:val="Textodebalo"/>
    <w:uiPriority w:val="99"/>
    <w:semiHidden/>
    <w:rsid w:val="006201BD"/>
    <w:rPr>
      <w:rFonts w:ascii="Segoe UI" w:hAnsi="Segoe UI" w:cs="Segoe UI"/>
      <w:sz w:val="18"/>
      <w:szCs w:val="18"/>
    </w:rPr>
  </w:style>
  <w:style w:type="character" w:customStyle="1" w:styleId="Nivel01Char">
    <w:name w:val="Nivel 01 Char"/>
    <w:basedOn w:val="Fontepargpadro"/>
    <w:link w:val="Nivel01"/>
    <w:rsid w:val="00BB69F2"/>
    <w:rPr>
      <w:rFonts w:ascii="Arial" w:eastAsiaTheme="majorEastAsia" w:hAnsi="Arial" w:cs="Arial"/>
      <w:b/>
      <w:bCs/>
      <w:sz w:val="20"/>
      <w:szCs w:val="20"/>
      <w:lang w:eastAsia="pt-BR"/>
    </w:rPr>
  </w:style>
  <w:style w:type="paragraph" w:customStyle="1" w:styleId="Nvel3-R">
    <w:name w:val="Nível 3-R"/>
    <w:basedOn w:val="Nivel3"/>
    <w:link w:val="Nvel3-RChar"/>
    <w:qFormat/>
    <w:rsid w:val="0078394E"/>
    <w:pPr>
      <w:numPr>
        <w:ilvl w:val="0"/>
        <w:numId w:val="0"/>
      </w:numPr>
      <w:ind w:left="425"/>
    </w:pPr>
    <w:rPr>
      <w:i/>
      <w:iCs/>
      <w:color w:val="FF0000"/>
    </w:rPr>
  </w:style>
  <w:style w:type="character" w:customStyle="1" w:styleId="Nvel3-RChar">
    <w:name w:val="Nível 3-R Char"/>
    <w:basedOn w:val="Fontepargpadro"/>
    <w:link w:val="Nvel3-R"/>
    <w:rsid w:val="0078394E"/>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4C6D3C"/>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5F04CF"/>
    <w:rPr>
      <w:rFonts w:ascii="Arial" w:eastAsiaTheme="minorEastAsia" w:hAnsi="Arial" w:cs="Arial"/>
      <w:sz w:val="20"/>
      <w:szCs w:val="20"/>
      <w:lang w:eastAsia="pt-BR"/>
    </w:rPr>
  </w:style>
  <w:style w:type="paragraph" w:customStyle="1" w:styleId="Nvel1-SemNum">
    <w:name w:val="Nível 1-Sem Num"/>
    <w:basedOn w:val="Nivel01"/>
    <w:link w:val="Nvel1-SemNumChar"/>
    <w:qFormat/>
    <w:rsid w:val="005F04CF"/>
    <w:pPr>
      <w:numPr>
        <w:numId w:val="0"/>
      </w:numPr>
      <w:outlineLvl w:val="1"/>
    </w:pPr>
    <w:rPr>
      <w:color w:val="FF0000"/>
    </w:rPr>
  </w:style>
  <w:style w:type="character" w:customStyle="1" w:styleId="Nvel1-SemNumChar">
    <w:name w:val="Nível 1-Sem Num Char"/>
    <w:basedOn w:val="Fontepargpadro"/>
    <w:link w:val="Nvel1-SemNum"/>
    <w:rsid w:val="005F04CF"/>
    <w:rPr>
      <w:rFonts w:ascii="Arial" w:eastAsiaTheme="majorEastAsia" w:hAnsi="Arial" w:cs="Arial"/>
      <w:b/>
      <w:b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747173">
      <w:bodyDiv w:val="1"/>
      <w:marLeft w:val="0"/>
      <w:marRight w:val="0"/>
      <w:marTop w:val="0"/>
      <w:marBottom w:val="0"/>
      <w:divBdr>
        <w:top w:val="none" w:sz="0" w:space="0" w:color="auto"/>
        <w:left w:val="none" w:sz="0" w:space="0" w:color="auto"/>
        <w:bottom w:val="none" w:sz="0" w:space="0" w:color="auto"/>
        <w:right w:val="none" w:sz="0" w:space="0" w:color="auto"/>
      </w:divBdr>
      <w:divsChild>
        <w:div w:id="2055616042">
          <w:marLeft w:val="576"/>
          <w:marRight w:val="0"/>
          <w:marTop w:val="80"/>
          <w:marBottom w:val="0"/>
          <w:divBdr>
            <w:top w:val="none" w:sz="0" w:space="0" w:color="auto"/>
            <w:left w:val="none" w:sz="0" w:space="0" w:color="auto"/>
            <w:bottom w:val="none" w:sz="0" w:space="0" w:color="auto"/>
            <w:right w:val="none" w:sz="0" w:space="0" w:color="auto"/>
          </w:divBdr>
        </w:div>
      </w:divsChild>
    </w:div>
    <w:div w:id="476075875">
      <w:bodyDiv w:val="1"/>
      <w:marLeft w:val="0"/>
      <w:marRight w:val="0"/>
      <w:marTop w:val="0"/>
      <w:marBottom w:val="0"/>
      <w:divBdr>
        <w:top w:val="none" w:sz="0" w:space="0" w:color="auto"/>
        <w:left w:val="none" w:sz="0" w:space="0" w:color="auto"/>
        <w:bottom w:val="none" w:sz="0" w:space="0" w:color="auto"/>
        <w:right w:val="none" w:sz="0" w:space="0" w:color="auto"/>
      </w:divBdr>
    </w:div>
    <w:div w:id="713579333">
      <w:bodyDiv w:val="1"/>
      <w:marLeft w:val="0"/>
      <w:marRight w:val="0"/>
      <w:marTop w:val="0"/>
      <w:marBottom w:val="0"/>
      <w:divBdr>
        <w:top w:val="none" w:sz="0" w:space="0" w:color="auto"/>
        <w:left w:val="none" w:sz="0" w:space="0" w:color="auto"/>
        <w:bottom w:val="none" w:sz="0" w:space="0" w:color="auto"/>
        <w:right w:val="none" w:sz="0" w:space="0" w:color="auto"/>
      </w:divBdr>
    </w:div>
    <w:div w:id="1176844940">
      <w:bodyDiv w:val="1"/>
      <w:marLeft w:val="0"/>
      <w:marRight w:val="0"/>
      <w:marTop w:val="0"/>
      <w:marBottom w:val="0"/>
      <w:divBdr>
        <w:top w:val="none" w:sz="0" w:space="0" w:color="auto"/>
        <w:left w:val="none" w:sz="0" w:space="0" w:color="auto"/>
        <w:bottom w:val="none" w:sz="0" w:space="0" w:color="auto"/>
        <w:right w:val="none" w:sz="0" w:space="0" w:color="auto"/>
      </w:divBdr>
    </w:div>
    <w:div w:id="1355762109">
      <w:bodyDiv w:val="1"/>
      <w:marLeft w:val="0"/>
      <w:marRight w:val="0"/>
      <w:marTop w:val="0"/>
      <w:marBottom w:val="0"/>
      <w:divBdr>
        <w:top w:val="none" w:sz="0" w:space="0" w:color="auto"/>
        <w:left w:val="none" w:sz="0" w:space="0" w:color="auto"/>
        <w:bottom w:val="none" w:sz="0" w:space="0" w:color="auto"/>
        <w:right w:val="none" w:sz="0" w:space="0" w:color="auto"/>
      </w:divBdr>
    </w:div>
    <w:div w:id="1414203449">
      <w:bodyDiv w:val="1"/>
      <w:marLeft w:val="0"/>
      <w:marRight w:val="0"/>
      <w:marTop w:val="0"/>
      <w:marBottom w:val="0"/>
      <w:divBdr>
        <w:top w:val="none" w:sz="0" w:space="0" w:color="auto"/>
        <w:left w:val="none" w:sz="0" w:space="0" w:color="auto"/>
        <w:bottom w:val="none" w:sz="0" w:space="0" w:color="auto"/>
        <w:right w:val="none" w:sz="0" w:space="0" w:color="auto"/>
      </w:divBdr>
    </w:div>
    <w:div w:id="1496191240">
      <w:bodyDiv w:val="1"/>
      <w:marLeft w:val="0"/>
      <w:marRight w:val="0"/>
      <w:marTop w:val="0"/>
      <w:marBottom w:val="0"/>
      <w:divBdr>
        <w:top w:val="none" w:sz="0" w:space="0" w:color="auto"/>
        <w:left w:val="none" w:sz="0" w:space="0" w:color="auto"/>
        <w:bottom w:val="none" w:sz="0" w:space="0" w:color="auto"/>
        <w:right w:val="none" w:sz="0" w:space="0" w:color="auto"/>
      </w:divBdr>
    </w:div>
    <w:div w:id="208243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5764.htm"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decreto-lei/del5452.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leis/l5764.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_ato2019-2022/2021/Decreto/D10880.htm"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s://www.gov.br/compras/pt-br/acesso-a-informacao/legislacao/instrucoes-normativas/instrucao-normativa-seges-me-no-116-de-21-de-dezembro-de-2021"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www.planalto.gov.br/ccivil_03/Leis/LCP/Lcp123.htm" TargetMode="External"/><Relationship Id="rId48" Type="http://schemas.openxmlformats.org/officeDocument/2006/relationships/hyperlink" Target="https://www.planalto.gov.br/ccivil_03/leis/l5764.htm"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planalto.gov.br/ccivil_03/_ato2019-2022/2022/Decreto/D11246.htm" TargetMode="External"/><Relationship Id="rId33" Type="http://schemas.openxmlformats.org/officeDocument/2006/relationships/hyperlink" Target="https://www.gov.br/compras/pt-br/acesso-a-informacao/legislacao/instrucoes-normativas/instrucao-normativa-seges-me-no-77-de-4-de-novembro-de-2022" TargetMode="External"/><Relationship Id="rId38" Type="http://schemas.openxmlformats.org/officeDocument/2006/relationships/hyperlink" Target="https://www.gov.br/economia/pt-br/assuntos/drei/legislacao/arquivos/legislacoes-federais/indrei772020.pdf" TargetMode="External"/><Relationship Id="rId46"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2/Decreto/D11246.htm" TargetMode="External"/><Relationship Id="rId41" Type="http://schemas.openxmlformats.org/officeDocument/2006/relationships/hyperlink" Target="http://normas.receita.fazenda.gov.br/sijut2consulta/link.action?idAto=15937"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www.gov.br/compras/pt-br/acesso-a-informacao/legislacao/instrucoes-normativas/instrucao-normativa-seges-me-no-77-de-4-de-novembro-de-2022" TargetMode="External"/><Relationship Id="rId49" Type="http://schemas.openxmlformats.org/officeDocument/2006/relationships/hyperlink" Target="https://www.planalto.gov.br/ccivil_03/leis/l5764.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E5373-755A-49D9-A984-97A048CC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3469</TotalTime>
  <Pages>25</Pages>
  <Words>9163</Words>
  <Characters>49485</Characters>
  <Application>Microsoft Office Word</Application>
  <DocSecurity>0</DocSecurity>
  <Lines>412</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higor</dc:creator>
  <cp:lastModifiedBy>Carlos Greidyson Ferreira de Oliveira</cp:lastModifiedBy>
  <cp:revision>153</cp:revision>
  <cp:lastPrinted>2024-07-12T13:12:00Z</cp:lastPrinted>
  <dcterms:created xsi:type="dcterms:W3CDTF">2016-12-29T16:53:00Z</dcterms:created>
  <dcterms:modified xsi:type="dcterms:W3CDTF">2024-07-12T13:14:00Z</dcterms:modified>
</cp:coreProperties>
</file>